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CC36E4">
        <w:rPr>
          <w:rFonts w:ascii="Times New Roman" w:hAnsi="Times New Roman" w:cs="Times New Roman"/>
          <w:b/>
          <w:sz w:val="44"/>
        </w:rPr>
        <w:t>PROSPECTUS</w:t>
      </w: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4F0E41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CC36E4">
        <w:rPr>
          <w:rFonts w:ascii="Times New Roman" w:hAnsi="Times New Roman" w:cs="Times New Roman"/>
          <w:b/>
          <w:sz w:val="44"/>
        </w:rPr>
        <w:t>NATIONA</w:t>
      </w:r>
      <w:r w:rsidR="007D72F5" w:rsidRPr="00CC36E4">
        <w:rPr>
          <w:rFonts w:ascii="Times New Roman" w:hAnsi="Times New Roman" w:cs="Times New Roman"/>
          <w:b/>
          <w:sz w:val="44"/>
        </w:rPr>
        <w:t xml:space="preserve">L EQUESTRIAN CHAMPIONSHIP - </w:t>
      </w:r>
      <w:r w:rsidR="00005E03" w:rsidRPr="00CC36E4">
        <w:rPr>
          <w:rFonts w:ascii="Times New Roman" w:hAnsi="Times New Roman" w:cs="Times New Roman"/>
          <w:b/>
          <w:sz w:val="44"/>
        </w:rPr>
        <w:t>2018</w:t>
      </w:r>
    </w:p>
    <w:p w:rsidR="00764FC9" w:rsidRPr="00CC36E4" w:rsidRDefault="00DB294F" w:rsidP="00764FC9">
      <w:pPr>
        <w:pStyle w:val="NoSpacing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</w:t>
      </w:r>
      <w:r w:rsidR="007D72F5" w:rsidRPr="00CC36E4">
        <w:rPr>
          <w:rFonts w:ascii="Times New Roman" w:hAnsi="Times New Roman" w:cs="Times New Roman"/>
          <w:sz w:val="36"/>
          <w:vertAlign w:val="superscript"/>
        </w:rPr>
        <w:t>th</w:t>
      </w:r>
      <w:r>
        <w:rPr>
          <w:rFonts w:ascii="Times New Roman" w:hAnsi="Times New Roman" w:cs="Times New Roman"/>
          <w:sz w:val="36"/>
        </w:rPr>
        <w:t>November</w:t>
      </w:r>
      <w:r w:rsidR="00727A7A">
        <w:rPr>
          <w:rFonts w:ascii="Times New Roman" w:hAnsi="Times New Roman" w:cs="Times New Roman"/>
          <w:sz w:val="36"/>
        </w:rPr>
        <w:t xml:space="preserve">to </w:t>
      </w:r>
      <w:r>
        <w:rPr>
          <w:rFonts w:ascii="Times New Roman" w:hAnsi="Times New Roman" w:cs="Times New Roman"/>
          <w:sz w:val="36"/>
        </w:rPr>
        <w:t>2</w:t>
      </w:r>
      <w:r w:rsidR="00F61DCC">
        <w:rPr>
          <w:rFonts w:ascii="Times New Roman" w:hAnsi="Times New Roman" w:cs="Times New Roman"/>
          <w:sz w:val="36"/>
        </w:rPr>
        <w:t>2</w:t>
      </w:r>
      <w:r w:rsidR="00F61DCC" w:rsidRPr="00F61DCC">
        <w:rPr>
          <w:rFonts w:ascii="Times New Roman" w:hAnsi="Times New Roman" w:cs="Times New Roman"/>
          <w:sz w:val="36"/>
          <w:vertAlign w:val="superscript"/>
        </w:rPr>
        <w:t>nd</w:t>
      </w:r>
      <w:r>
        <w:rPr>
          <w:rFonts w:ascii="Times New Roman" w:hAnsi="Times New Roman" w:cs="Times New Roman"/>
          <w:sz w:val="36"/>
        </w:rPr>
        <w:t>November</w:t>
      </w:r>
      <w:r w:rsidR="00005E03" w:rsidRPr="00CC36E4">
        <w:rPr>
          <w:rFonts w:ascii="Times New Roman" w:hAnsi="Times New Roman" w:cs="Times New Roman"/>
          <w:sz w:val="36"/>
        </w:rPr>
        <w:t>2018</w:t>
      </w: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</w:p>
    <w:p w:rsidR="00764FC9" w:rsidRPr="00CC36E4" w:rsidRDefault="00764FC9" w:rsidP="00AC151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CC36E4">
        <w:rPr>
          <w:rFonts w:ascii="Times New Roman" w:hAnsi="Times New Roman" w:cs="Times New Roman"/>
          <w:b/>
          <w:sz w:val="44"/>
        </w:rPr>
        <w:t>Organised by</w:t>
      </w:r>
    </w:p>
    <w:p w:rsidR="00764FC9" w:rsidRPr="00CC36E4" w:rsidRDefault="00593757" w:rsidP="00AC151F">
      <w:pPr>
        <w:pStyle w:val="NoSpacing"/>
        <w:jc w:val="center"/>
        <w:rPr>
          <w:rFonts w:ascii="Times New Roman" w:hAnsi="Times New Roman" w:cs="Times New Roman"/>
          <w:i/>
          <w:sz w:val="28"/>
        </w:rPr>
      </w:pPr>
      <w:r w:rsidRPr="00CC36E4">
        <w:rPr>
          <w:rFonts w:ascii="Times New Roman" w:hAnsi="Times New Roman" w:cs="Times New Roman"/>
          <w:i/>
          <w:sz w:val="28"/>
        </w:rPr>
        <w:t>EMBASSY INTERNATIONAL RIDING SCHOOL</w:t>
      </w:r>
    </w:p>
    <w:p w:rsidR="00593757" w:rsidRPr="00CC36E4" w:rsidRDefault="00593757" w:rsidP="00593757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CC36E4">
        <w:rPr>
          <w:rFonts w:ascii="Times New Roman" w:hAnsi="Times New Roman" w:cs="Times New Roman"/>
          <w:sz w:val="28"/>
        </w:rPr>
        <w:t>#149/2, TARAHUNISE VILLAGE,</w:t>
      </w:r>
    </w:p>
    <w:p w:rsidR="00593757" w:rsidRPr="00CC36E4" w:rsidRDefault="00593757" w:rsidP="00593757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CC36E4">
        <w:rPr>
          <w:rFonts w:ascii="Times New Roman" w:hAnsi="Times New Roman" w:cs="Times New Roman"/>
          <w:sz w:val="28"/>
        </w:rPr>
        <w:t>JALAHOBLI, BANGALORE NORTH-562157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C36E4">
        <w:rPr>
          <w:rFonts w:ascii="Times New Roman" w:hAnsi="Times New Roman" w:cs="Times New Roman"/>
          <w:b/>
          <w:sz w:val="32"/>
          <w:u w:val="single"/>
        </w:rPr>
        <w:t>CONTACT</w:t>
      </w:r>
    </w:p>
    <w:p w:rsidR="00AC151F" w:rsidRPr="00CC36E4" w:rsidRDefault="00593757" w:rsidP="00AC151F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CC36E4">
        <w:rPr>
          <w:rFonts w:ascii="Times New Roman" w:hAnsi="Times New Roman" w:cs="Times New Roman"/>
          <w:sz w:val="32"/>
        </w:rPr>
        <w:t>Phone: +91-08</w:t>
      </w:r>
      <w:r w:rsidR="00AC151F" w:rsidRPr="00CC36E4">
        <w:rPr>
          <w:rFonts w:ascii="Times New Roman" w:hAnsi="Times New Roman" w:cs="Times New Roman"/>
          <w:sz w:val="32"/>
        </w:rPr>
        <w:t>0-</w:t>
      </w:r>
      <w:r w:rsidRPr="00CC36E4">
        <w:rPr>
          <w:rFonts w:ascii="Times New Roman" w:hAnsi="Times New Roman" w:cs="Times New Roman"/>
          <w:sz w:val="32"/>
        </w:rPr>
        <w:t>43418451/2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CC36E4">
        <w:rPr>
          <w:rFonts w:ascii="Times New Roman" w:hAnsi="Times New Roman" w:cs="Times New Roman"/>
          <w:sz w:val="32"/>
        </w:rPr>
        <w:t>Mobile: +91-</w:t>
      </w:r>
      <w:r w:rsidR="00593757" w:rsidRPr="00CC36E4">
        <w:rPr>
          <w:rFonts w:ascii="Times New Roman" w:hAnsi="Times New Roman" w:cs="Times New Roman"/>
          <w:sz w:val="32"/>
        </w:rPr>
        <w:t>7353779533/9844065013</w:t>
      </w:r>
    </w:p>
    <w:p w:rsidR="00AC151F" w:rsidRPr="00CC36E4" w:rsidRDefault="00CC657B" w:rsidP="00AC151F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CC36E4">
        <w:rPr>
          <w:rFonts w:ascii="Times New Roman" w:hAnsi="Times New Roman" w:cs="Times New Roman"/>
          <w:sz w:val="32"/>
        </w:rPr>
        <w:t>E</w:t>
      </w:r>
      <w:r w:rsidR="00593757" w:rsidRPr="00CC36E4">
        <w:rPr>
          <w:rFonts w:ascii="Times New Roman" w:hAnsi="Times New Roman" w:cs="Times New Roman"/>
          <w:sz w:val="32"/>
        </w:rPr>
        <w:t xml:space="preserve">mail: </w:t>
      </w:r>
      <w:hyperlink r:id="rId8" w:history="1">
        <w:r w:rsidR="00593757" w:rsidRPr="00CC36E4">
          <w:rPr>
            <w:rStyle w:val="Hyperlink"/>
            <w:rFonts w:ascii="Times New Roman" w:hAnsi="Times New Roman" w:cs="Times New Roman"/>
            <w:sz w:val="32"/>
          </w:rPr>
          <w:t>nandini.p@embassyindia.com</w:t>
        </w:r>
      </w:hyperlink>
      <w:r w:rsidR="00593757" w:rsidRPr="00CC36E4">
        <w:rPr>
          <w:rFonts w:ascii="Times New Roman" w:hAnsi="Times New Roman" w:cs="Times New Roman"/>
          <w:sz w:val="32"/>
        </w:rPr>
        <w:t xml:space="preserve">; </w:t>
      </w:r>
    </w:p>
    <w:p w:rsidR="00AC151F" w:rsidRPr="00CC36E4" w:rsidRDefault="001C2FC8" w:rsidP="00537688">
      <w:pPr>
        <w:spacing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hyperlink r:id="rId9" w:history="1">
        <w:r w:rsidR="00593757" w:rsidRPr="00CC36E4">
          <w:rPr>
            <w:rStyle w:val="Hyperlink"/>
            <w:rFonts w:ascii="Times New Roman" w:hAnsi="Times New Roman" w:cs="Times New Roman"/>
            <w:sz w:val="32"/>
          </w:rPr>
          <w:t>pushpa.s@embassyindia.com</w:t>
        </w:r>
      </w:hyperlink>
      <w:r w:rsidR="00593757" w:rsidRPr="00CC36E4">
        <w:rPr>
          <w:rFonts w:ascii="Times New Roman" w:hAnsi="Times New Roman" w:cs="Times New Roman"/>
          <w:sz w:val="32"/>
        </w:rPr>
        <w:t xml:space="preserve">; </w:t>
      </w:r>
      <w:r w:rsidR="00AC151F" w:rsidRPr="00CC36E4">
        <w:rPr>
          <w:rFonts w:ascii="Times New Roman" w:hAnsi="Times New Roman" w:cs="Times New Roman"/>
          <w:sz w:val="32"/>
        </w:rPr>
        <w:br w:type="page"/>
      </w:r>
      <w:r w:rsidR="00AC151F" w:rsidRPr="00CC36E4">
        <w:rPr>
          <w:rFonts w:ascii="Times New Roman" w:hAnsi="Times New Roman" w:cs="Times New Roman"/>
          <w:b/>
          <w:sz w:val="32"/>
          <w:u w:val="single"/>
        </w:rPr>
        <w:lastRenderedPageBreak/>
        <w:t xml:space="preserve">NEC SHOW-JUMPING EVENT - </w:t>
      </w:r>
      <w:r w:rsidR="00005E03" w:rsidRPr="00CC36E4">
        <w:rPr>
          <w:rFonts w:ascii="Times New Roman" w:hAnsi="Times New Roman" w:cs="Times New Roman"/>
          <w:b/>
          <w:sz w:val="32"/>
          <w:u w:val="single"/>
        </w:rPr>
        <w:t>2018</w:t>
      </w:r>
    </w:p>
    <w:p w:rsidR="00AC151F" w:rsidRPr="00CC36E4" w:rsidRDefault="00F45BAA" w:rsidP="00537688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17November</w:t>
      </w:r>
      <w:r w:rsidR="00F61DCC">
        <w:rPr>
          <w:rFonts w:ascii="Times New Roman" w:hAnsi="Times New Roman" w:cs="Times New Roman"/>
          <w:b/>
          <w:sz w:val="24"/>
          <w:u w:val="single"/>
        </w:rPr>
        <w:t xml:space="preserve"> to 2</w:t>
      </w:r>
      <w:r>
        <w:rPr>
          <w:rFonts w:ascii="Times New Roman" w:hAnsi="Times New Roman" w:cs="Times New Roman"/>
          <w:b/>
          <w:sz w:val="24"/>
          <w:u w:val="single"/>
        </w:rPr>
        <w:t>2November</w:t>
      </w:r>
      <w:r w:rsidR="00005E03" w:rsidRPr="00CC36E4">
        <w:rPr>
          <w:rFonts w:ascii="Times New Roman" w:hAnsi="Times New Roman" w:cs="Times New Roman"/>
          <w:b/>
          <w:sz w:val="24"/>
          <w:u w:val="single"/>
        </w:rPr>
        <w:t>2018</w:t>
      </w:r>
    </w:p>
    <w:p w:rsidR="00AC151F" w:rsidRPr="00CC36E4" w:rsidRDefault="00AC151F" w:rsidP="00537688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t>TECHNICAL &amp; ADMINISTRATIVE INSTRUCTIONS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t>General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2A50F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1.  </w:t>
      </w:r>
      <w:r w:rsidRPr="00CC36E4">
        <w:rPr>
          <w:rFonts w:ascii="Times New Roman" w:hAnsi="Times New Roman" w:cs="Times New Roman"/>
          <w:sz w:val="24"/>
        </w:rPr>
        <w:tab/>
        <w:t xml:space="preserve">The NEC Show-jumping </w:t>
      </w:r>
      <w:r w:rsidR="00F45BAA">
        <w:rPr>
          <w:rFonts w:ascii="Times New Roman" w:hAnsi="Times New Roman" w:cs="Times New Roman"/>
          <w:sz w:val="24"/>
        </w:rPr>
        <w:t>2018 will be conducted from 17November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to </w:t>
      </w:r>
      <w:r w:rsidR="00F45BAA">
        <w:rPr>
          <w:rFonts w:ascii="Times New Roman" w:hAnsi="Times New Roman" w:cs="Times New Roman"/>
          <w:sz w:val="24"/>
        </w:rPr>
        <w:t>2</w:t>
      </w:r>
      <w:r w:rsidR="00F61DCC">
        <w:rPr>
          <w:rFonts w:ascii="Times New Roman" w:hAnsi="Times New Roman" w:cs="Times New Roman"/>
          <w:sz w:val="24"/>
        </w:rPr>
        <w:t xml:space="preserve">2 </w:t>
      </w:r>
      <w:r w:rsidR="00F45BAA">
        <w:rPr>
          <w:rFonts w:ascii="Times New Roman" w:hAnsi="Times New Roman" w:cs="Times New Roman"/>
          <w:sz w:val="24"/>
        </w:rPr>
        <w:t>November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according to the Rules of the Equestrian Federation of India (EFI) by the </w:t>
      </w:r>
      <w:r w:rsidR="00664F96" w:rsidRPr="00CC36E4">
        <w:rPr>
          <w:rFonts w:ascii="Times New Roman" w:hAnsi="Times New Roman" w:cs="Times New Roman"/>
          <w:sz w:val="24"/>
        </w:rPr>
        <w:t>Embassy   International Riding School, Bangalore.</w:t>
      </w:r>
    </w:p>
    <w:p w:rsidR="00AC151F" w:rsidRPr="00CC36E4" w:rsidRDefault="00AC151F" w:rsidP="00F61DC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2.</w:t>
      </w:r>
      <w:r w:rsidRPr="00CC36E4">
        <w:rPr>
          <w:rFonts w:ascii="Times New Roman" w:hAnsi="Times New Roman" w:cs="Times New Roman"/>
          <w:sz w:val="24"/>
        </w:rPr>
        <w:tab/>
        <w:t xml:space="preserve">The NEC Show-Jumping -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="002A50FA" w:rsidRPr="00CC36E4">
        <w:rPr>
          <w:rFonts w:ascii="Times New Roman" w:hAnsi="Times New Roman" w:cs="Times New Roman"/>
          <w:sz w:val="24"/>
        </w:rPr>
        <w:t xml:space="preserve"> events will be conducted between </w:t>
      </w:r>
      <w:r w:rsidR="001F1CFC">
        <w:rPr>
          <w:rFonts w:ascii="Times New Roman" w:hAnsi="Times New Roman" w:cs="Times New Roman"/>
          <w:sz w:val="24"/>
        </w:rPr>
        <w:t>1</w:t>
      </w:r>
      <w:r w:rsidR="00F61DCC">
        <w:rPr>
          <w:rFonts w:ascii="Times New Roman" w:hAnsi="Times New Roman" w:cs="Times New Roman"/>
          <w:sz w:val="24"/>
        </w:rPr>
        <w:t>7</w:t>
      </w:r>
      <w:r w:rsidR="00F61DCC" w:rsidRPr="00F61DCC">
        <w:rPr>
          <w:rFonts w:ascii="Times New Roman" w:hAnsi="Times New Roman" w:cs="Times New Roman"/>
          <w:sz w:val="24"/>
          <w:vertAlign w:val="superscript"/>
        </w:rPr>
        <w:t>th</w:t>
      </w:r>
      <w:r w:rsidR="00F45BAA">
        <w:rPr>
          <w:rFonts w:ascii="Times New Roman" w:hAnsi="Times New Roman" w:cs="Times New Roman"/>
          <w:sz w:val="24"/>
        </w:rPr>
        <w:t>November</w:t>
      </w:r>
      <w:r w:rsidR="002A50FA" w:rsidRPr="00CC36E4">
        <w:rPr>
          <w:rFonts w:ascii="Times New Roman" w:hAnsi="Times New Roman" w:cs="Times New Roman"/>
          <w:sz w:val="24"/>
        </w:rPr>
        <w:t xml:space="preserve">to </w:t>
      </w:r>
      <w:r w:rsidR="00F61DCC">
        <w:rPr>
          <w:rFonts w:ascii="Times New Roman" w:hAnsi="Times New Roman" w:cs="Times New Roman"/>
          <w:sz w:val="24"/>
        </w:rPr>
        <w:t>2</w:t>
      </w:r>
      <w:r w:rsidR="001F1CFC">
        <w:rPr>
          <w:rFonts w:ascii="Times New Roman" w:hAnsi="Times New Roman" w:cs="Times New Roman"/>
          <w:sz w:val="24"/>
        </w:rPr>
        <w:t>2</w:t>
      </w:r>
      <w:r w:rsidR="00F61DCC" w:rsidRPr="00F61DCC">
        <w:rPr>
          <w:rFonts w:ascii="Times New Roman" w:hAnsi="Times New Roman" w:cs="Times New Roman"/>
          <w:sz w:val="24"/>
          <w:vertAlign w:val="superscript"/>
        </w:rPr>
        <w:t>nd</w:t>
      </w:r>
      <w:r w:rsidR="00F45BAA">
        <w:rPr>
          <w:rFonts w:ascii="Times New Roman" w:hAnsi="Times New Roman" w:cs="Times New Roman"/>
          <w:sz w:val="24"/>
        </w:rPr>
        <w:t>November</w:t>
      </w:r>
      <w:r w:rsidR="00F61DCC">
        <w:rPr>
          <w:rFonts w:ascii="Times New Roman" w:hAnsi="Times New Roman" w:cs="Times New Roman"/>
          <w:sz w:val="24"/>
        </w:rPr>
        <w:t xml:space="preserve">,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at </w:t>
      </w:r>
      <w:r w:rsidR="002A50FA" w:rsidRPr="00CC36E4">
        <w:rPr>
          <w:rFonts w:ascii="Times New Roman" w:hAnsi="Times New Roman" w:cs="Times New Roman"/>
          <w:sz w:val="24"/>
        </w:rPr>
        <w:t>Embassy International Riding School.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sz w:val="24"/>
        </w:rPr>
        <w:t>3.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Venue</w:t>
      </w:r>
      <w:r w:rsidRPr="00CC36E4">
        <w:rPr>
          <w:rFonts w:ascii="Times New Roman" w:hAnsi="Times New Roman" w:cs="Times New Roman"/>
          <w:sz w:val="24"/>
        </w:rPr>
        <w:t xml:space="preserve">: Route Chart of </w:t>
      </w:r>
      <w:r w:rsidR="0076289F" w:rsidRPr="00CC36E4">
        <w:rPr>
          <w:rFonts w:ascii="Times New Roman" w:hAnsi="Times New Roman" w:cs="Times New Roman"/>
          <w:sz w:val="24"/>
        </w:rPr>
        <w:t xml:space="preserve">Embassy International Riding School is </w:t>
      </w:r>
      <w:r w:rsidR="00611919" w:rsidRPr="00CC36E4">
        <w:rPr>
          <w:rFonts w:ascii="Times New Roman" w:hAnsi="Times New Roman" w:cs="Times New Roman"/>
          <w:sz w:val="24"/>
        </w:rPr>
        <w:t>attached</w:t>
      </w:r>
      <w:r w:rsidRPr="00CC36E4">
        <w:rPr>
          <w:rFonts w:ascii="Times New Roman" w:hAnsi="Times New Roman" w:cs="Times New Roman"/>
          <w:sz w:val="24"/>
        </w:rPr>
        <w:t xml:space="preserve"> at </w:t>
      </w:r>
      <w:r w:rsidRPr="00CC36E4">
        <w:rPr>
          <w:rFonts w:ascii="Times New Roman" w:hAnsi="Times New Roman" w:cs="Times New Roman"/>
          <w:b/>
          <w:sz w:val="24"/>
        </w:rPr>
        <w:t>Appendix 'A'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4.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Schedule of Events and Technical Instructions</w:t>
      </w:r>
      <w:r w:rsidRPr="00CC36E4">
        <w:rPr>
          <w:rFonts w:ascii="Times New Roman" w:hAnsi="Times New Roman" w:cs="Times New Roman"/>
          <w:sz w:val="24"/>
        </w:rPr>
        <w:t xml:space="preserve">:  Refer </w:t>
      </w:r>
      <w:r w:rsidRPr="00CC36E4">
        <w:rPr>
          <w:rFonts w:ascii="Times New Roman" w:hAnsi="Times New Roman" w:cs="Times New Roman"/>
          <w:b/>
          <w:sz w:val="24"/>
        </w:rPr>
        <w:t>Appendix 'B'.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5.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Tentative Programme</w:t>
      </w:r>
      <w:r w:rsidRPr="00CC36E4">
        <w:rPr>
          <w:rFonts w:ascii="Times New Roman" w:hAnsi="Times New Roman" w:cs="Times New Roman"/>
          <w:sz w:val="24"/>
        </w:rPr>
        <w:t xml:space="preserve">:  Refer </w:t>
      </w:r>
      <w:r w:rsidRPr="00CC36E4">
        <w:rPr>
          <w:rFonts w:ascii="Times New Roman" w:hAnsi="Times New Roman" w:cs="Times New Roman"/>
          <w:b/>
          <w:sz w:val="24"/>
        </w:rPr>
        <w:t>Appendix 'C'.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6. 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Entries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53768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04576">
      <w:pPr>
        <w:pStyle w:val="NoSpacing"/>
        <w:ind w:left="1440" w:hanging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(a)</w:t>
      </w:r>
      <w:r w:rsidRPr="00CC36E4">
        <w:rPr>
          <w:rFonts w:ascii="Times New Roman" w:hAnsi="Times New Roman" w:cs="Times New Roman"/>
          <w:sz w:val="24"/>
        </w:rPr>
        <w:tab/>
        <w:t xml:space="preserve">All entries will be on a proper Entry Form as given at </w:t>
      </w:r>
      <w:r w:rsidRPr="00CC36E4">
        <w:rPr>
          <w:rFonts w:ascii="Times New Roman" w:hAnsi="Times New Roman" w:cs="Times New Roman"/>
          <w:b/>
          <w:sz w:val="24"/>
        </w:rPr>
        <w:t xml:space="preserve">Appendix 'D' </w:t>
      </w:r>
      <w:r w:rsidRPr="00CC36E4">
        <w:rPr>
          <w:rFonts w:ascii="Times New Roman" w:hAnsi="Times New Roman" w:cs="Times New Roman"/>
          <w:sz w:val="24"/>
        </w:rPr>
        <w:t xml:space="preserve">and should </w:t>
      </w:r>
      <w:r w:rsidR="00A04576">
        <w:rPr>
          <w:rFonts w:ascii="Times New Roman" w:hAnsi="Times New Roman" w:cs="Times New Roman"/>
          <w:sz w:val="24"/>
        </w:rPr>
        <w:t xml:space="preserve">be </w:t>
      </w:r>
      <w:r w:rsidRPr="00CC36E4">
        <w:rPr>
          <w:rFonts w:ascii="Times New Roman" w:hAnsi="Times New Roman" w:cs="Times New Roman"/>
          <w:sz w:val="24"/>
        </w:rPr>
        <w:t>completed in all respects.  Entries not on the prescribed e</w:t>
      </w:r>
      <w:r w:rsidR="00A04576">
        <w:rPr>
          <w:rFonts w:ascii="Times New Roman" w:hAnsi="Times New Roman" w:cs="Times New Roman"/>
          <w:sz w:val="24"/>
        </w:rPr>
        <w:t xml:space="preserve">ntry form of without </w:t>
      </w:r>
      <w:r w:rsidRPr="00CC36E4">
        <w:rPr>
          <w:rFonts w:ascii="Times New Roman" w:hAnsi="Times New Roman" w:cs="Times New Roman"/>
          <w:sz w:val="24"/>
        </w:rPr>
        <w:t>entry fee will not be considered.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(b)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Entry Fee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Default="00B76EAB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Individual Events:  Rs.5</w:t>
      </w:r>
      <w:r w:rsidR="00AC151F" w:rsidRPr="00CC36E4">
        <w:rPr>
          <w:rFonts w:ascii="Times New Roman" w:hAnsi="Times New Roman" w:cs="Times New Roman"/>
          <w:sz w:val="24"/>
        </w:rPr>
        <w:t>00/- per exhibit.</w:t>
      </w:r>
    </w:p>
    <w:p w:rsidR="00E27FC0" w:rsidRDefault="00E27FC0" w:rsidP="0053768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Team Events : Rs 1000/- per exbibit</w:t>
      </w:r>
    </w:p>
    <w:p w:rsidR="00E27FC0" w:rsidRDefault="00E27FC0" w:rsidP="00537688">
      <w:pPr>
        <w:pStyle w:val="NoSpacing"/>
        <w:rPr>
          <w:rFonts w:ascii="Times New Roman" w:hAnsi="Times New Roman" w:cs="Times New Roman"/>
          <w:sz w:val="24"/>
        </w:rPr>
      </w:pPr>
    </w:p>
    <w:p w:rsidR="00E27FC0" w:rsidRPr="00E27FC0" w:rsidRDefault="00E27FC0" w:rsidP="00E27FC0">
      <w:pPr>
        <w:pStyle w:val="NoSpacing"/>
        <w:ind w:left="1440"/>
        <w:rPr>
          <w:rFonts w:ascii="Times New Roman" w:hAnsi="Times New Roman" w:cs="Times New Roman"/>
          <w:b/>
          <w:bCs/>
          <w:sz w:val="24"/>
        </w:rPr>
      </w:pPr>
      <w:r w:rsidRPr="00E27FC0">
        <w:rPr>
          <w:rFonts w:ascii="Times New Roman" w:hAnsi="Times New Roman" w:cs="Times New Roman"/>
          <w:b/>
          <w:bCs/>
          <w:sz w:val="24"/>
        </w:rPr>
        <w:t>(Note :- Individual those who have not qualified for NEC through REL may participate in the team event and subsidiary event of their respective category.)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CA6CCA">
      <w:pPr>
        <w:pStyle w:val="NoSpacing"/>
        <w:ind w:left="1440" w:hanging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(c)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Closing Date for Entries</w:t>
      </w:r>
      <w:r w:rsidR="00ED0A63" w:rsidRPr="00CC36E4">
        <w:rPr>
          <w:rFonts w:ascii="Times New Roman" w:hAnsi="Times New Roman" w:cs="Times New Roman"/>
          <w:sz w:val="24"/>
        </w:rPr>
        <w:t xml:space="preserve">:  Entries will close by </w:t>
      </w:r>
      <w:r w:rsidR="001F1CFC">
        <w:rPr>
          <w:rFonts w:ascii="Times New Roman" w:hAnsi="Times New Roman" w:cs="Times New Roman"/>
          <w:sz w:val="24"/>
        </w:rPr>
        <w:t>1</w:t>
      </w:r>
      <w:r w:rsidR="00772287">
        <w:rPr>
          <w:rFonts w:ascii="Times New Roman" w:hAnsi="Times New Roman" w:cs="Times New Roman"/>
          <w:sz w:val="24"/>
        </w:rPr>
        <w:t>3</w:t>
      </w:r>
      <w:r w:rsidR="001F1CFC">
        <w:rPr>
          <w:rFonts w:ascii="Times New Roman" w:hAnsi="Times New Roman" w:cs="Times New Roman"/>
          <w:sz w:val="24"/>
          <w:vertAlign w:val="superscript"/>
        </w:rPr>
        <w:t>th</w:t>
      </w:r>
      <w:r w:rsidR="00F45BAA">
        <w:rPr>
          <w:rFonts w:ascii="Times New Roman" w:hAnsi="Times New Roman" w:cs="Times New Roman"/>
          <w:sz w:val="24"/>
        </w:rPr>
        <w:t>November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.  Entries </w:t>
      </w:r>
      <w:r w:rsidR="00CA6CCA">
        <w:rPr>
          <w:rFonts w:ascii="Times New Roman" w:hAnsi="Times New Roman" w:cs="Times New Roman"/>
          <w:sz w:val="24"/>
        </w:rPr>
        <w:t xml:space="preserve">received </w:t>
      </w:r>
      <w:r w:rsidRPr="00CC36E4">
        <w:rPr>
          <w:rFonts w:ascii="Times New Roman" w:hAnsi="Times New Roman" w:cs="Times New Roman"/>
          <w:sz w:val="24"/>
        </w:rPr>
        <w:t>thereafter will be regarded as POST ENTRIES.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717170">
      <w:pPr>
        <w:pStyle w:val="NoSpacing"/>
        <w:ind w:left="1440" w:hanging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(d)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Post Entries</w:t>
      </w:r>
      <w:r w:rsidRPr="00CC36E4">
        <w:rPr>
          <w:rFonts w:ascii="Times New Roman" w:hAnsi="Times New Roman" w:cs="Times New Roman"/>
          <w:sz w:val="24"/>
        </w:rPr>
        <w:t xml:space="preserve">:  Post entries will be accepted </w:t>
      </w:r>
      <w:r w:rsidR="0013000E" w:rsidRPr="00CC36E4">
        <w:rPr>
          <w:rFonts w:ascii="Times New Roman" w:hAnsi="Times New Roman" w:cs="Times New Roman"/>
          <w:sz w:val="24"/>
        </w:rPr>
        <w:t>twenty-four</w:t>
      </w:r>
      <w:r w:rsidRPr="00CC36E4">
        <w:rPr>
          <w:rFonts w:ascii="Times New Roman" w:hAnsi="Times New Roman" w:cs="Times New Roman"/>
          <w:sz w:val="24"/>
        </w:rPr>
        <w:t xml:space="preserve"> hours before the event.  NO ENTRIES WILL BE ACCEPTED ON THE DAY OF THE EVENT.  Post </w:t>
      </w:r>
      <w:r w:rsidR="00717170">
        <w:rPr>
          <w:rFonts w:ascii="Times New Roman" w:hAnsi="Times New Roman" w:cs="Times New Roman"/>
          <w:sz w:val="24"/>
        </w:rPr>
        <w:t xml:space="preserve">entry fee will </w:t>
      </w:r>
      <w:r w:rsidRPr="00CC36E4">
        <w:rPr>
          <w:rFonts w:ascii="Times New Roman" w:hAnsi="Times New Roman" w:cs="Times New Roman"/>
          <w:sz w:val="24"/>
        </w:rPr>
        <w:t>be Rs.1,000/- per exhibit</w:t>
      </w:r>
      <w:r w:rsidR="00E27FC0">
        <w:rPr>
          <w:rFonts w:ascii="Times New Roman" w:hAnsi="Times New Roman" w:cs="Times New Roman"/>
          <w:sz w:val="24"/>
        </w:rPr>
        <w:t xml:space="preserve"> in individual and Rs 2000/- for team event</w:t>
      </w:r>
      <w:r w:rsidRPr="00CC36E4">
        <w:rPr>
          <w:rFonts w:ascii="Times New Roman" w:hAnsi="Times New Roman" w:cs="Times New Roman"/>
          <w:sz w:val="24"/>
        </w:rPr>
        <w:t>.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(e)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Description and Registration of Horses</w:t>
      </w:r>
      <w:r w:rsidRPr="00CC36E4">
        <w:rPr>
          <w:rFonts w:ascii="Times New Roman" w:hAnsi="Times New Roman" w:cs="Times New Roman"/>
          <w:sz w:val="24"/>
        </w:rPr>
        <w:t xml:space="preserve">:  All entries must give the description,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registration No. grading and name of the horse concerned.  The name of the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rider will be given for all classes.</w:t>
      </w: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(f)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Payment</w:t>
      </w:r>
      <w:r w:rsidRPr="00CC36E4">
        <w:rPr>
          <w:rFonts w:ascii="Times New Roman" w:hAnsi="Times New Roman" w:cs="Times New Roman"/>
          <w:sz w:val="24"/>
        </w:rPr>
        <w:t>:  All</w:t>
      </w:r>
      <w:r w:rsidR="002608F1" w:rsidRPr="00CC36E4">
        <w:rPr>
          <w:rFonts w:ascii="Times New Roman" w:hAnsi="Times New Roman" w:cs="Times New Roman"/>
          <w:sz w:val="24"/>
        </w:rPr>
        <w:t xml:space="preserve"> entries must be paid in cash / by</w:t>
      </w:r>
      <w:r w:rsidRPr="00CC36E4">
        <w:rPr>
          <w:rFonts w:ascii="Times New Roman" w:hAnsi="Times New Roman" w:cs="Times New Roman"/>
          <w:sz w:val="24"/>
        </w:rPr>
        <w:t xml:space="preserve"> local cheque in favour of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="00607729" w:rsidRPr="00CC36E4">
        <w:rPr>
          <w:rFonts w:ascii="Times New Roman" w:hAnsi="Times New Roman" w:cs="Times New Roman"/>
          <w:sz w:val="24"/>
        </w:rPr>
        <w:t>Embassy International Riding School</w:t>
      </w:r>
      <w:r w:rsidR="002608F1" w:rsidRPr="00CC36E4">
        <w:rPr>
          <w:rFonts w:ascii="Times New Roman" w:hAnsi="Times New Roman" w:cs="Times New Roman"/>
          <w:sz w:val="24"/>
        </w:rPr>
        <w:t xml:space="preserve"> or by NEFT transfer.</w:t>
      </w:r>
    </w:p>
    <w:p w:rsidR="002608F1" w:rsidRPr="00CC36E4" w:rsidRDefault="002608F1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80FB3" w:rsidRDefault="00A80FB3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80FB3" w:rsidRDefault="00A80FB3" w:rsidP="00537688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lastRenderedPageBreak/>
        <w:t>7.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EFI Horses Passport</w:t>
      </w:r>
      <w:r w:rsidRPr="00CC36E4">
        <w:rPr>
          <w:rFonts w:ascii="Times New Roman" w:hAnsi="Times New Roman" w:cs="Times New Roman"/>
          <w:sz w:val="24"/>
        </w:rPr>
        <w:t>:</w:t>
      </w:r>
    </w:p>
    <w:p w:rsidR="00A80FB3" w:rsidRDefault="00AC151F" w:rsidP="00537688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</w:p>
    <w:p w:rsidR="00AC151F" w:rsidRPr="00CC36E4" w:rsidRDefault="00AC151F" w:rsidP="00A80FB3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(a)</w:t>
      </w:r>
      <w:r w:rsidRPr="00CC36E4">
        <w:rPr>
          <w:rFonts w:ascii="Times New Roman" w:hAnsi="Times New Roman" w:cs="Times New Roman"/>
          <w:sz w:val="24"/>
        </w:rPr>
        <w:tab/>
        <w:t xml:space="preserve">As per EFI rules all horses participating in the NEC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="00A80FB3">
        <w:rPr>
          <w:rFonts w:ascii="Times New Roman" w:hAnsi="Times New Roman" w:cs="Times New Roman"/>
          <w:sz w:val="24"/>
        </w:rPr>
        <w:t xml:space="preserve"> events which are </w:t>
      </w:r>
      <w:r w:rsidR="00611919" w:rsidRPr="00CC36E4">
        <w:rPr>
          <w:rFonts w:ascii="Times New Roman" w:hAnsi="Times New Roman" w:cs="Times New Roman"/>
          <w:sz w:val="24"/>
        </w:rPr>
        <w:t>recognized</w:t>
      </w:r>
      <w:r w:rsidRPr="00CC36E4">
        <w:rPr>
          <w:rFonts w:ascii="Times New Roman" w:hAnsi="Times New Roman" w:cs="Times New Roman"/>
          <w:sz w:val="24"/>
        </w:rPr>
        <w:t xml:space="preserve"> by the EFI in their technical guidelines, i</w:t>
      </w:r>
      <w:r w:rsidR="00A80FB3">
        <w:rPr>
          <w:rFonts w:ascii="Times New Roman" w:hAnsi="Times New Roman" w:cs="Times New Roman"/>
          <w:sz w:val="24"/>
        </w:rPr>
        <w:t xml:space="preserve">.e., Show Jumping have to be </w:t>
      </w:r>
      <w:r w:rsidR="00A80FB3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>in possession of EFI</w:t>
      </w:r>
      <w:r w:rsidR="00AF6A3E" w:rsidRPr="00CC36E4">
        <w:rPr>
          <w:rFonts w:ascii="Times New Roman" w:hAnsi="Times New Roman" w:cs="Times New Roman"/>
          <w:sz w:val="24"/>
        </w:rPr>
        <w:t xml:space="preserve"> NEW</w:t>
      </w:r>
      <w:r w:rsidRPr="00CC36E4">
        <w:rPr>
          <w:rFonts w:ascii="Times New Roman" w:hAnsi="Times New Roman" w:cs="Times New Roman"/>
          <w:sz w:val="24"/>
        </w:rPr>
        <w:t xml:space="preserve"> Passport.  No entries will be accepted without EFI </w:t>
      </w:r>
      <w:r w:rsidR="00AF6A3E" w:rsidRPr="00CC36E4">
        <w:rPr>
          <w:rFonts w:ascii="Times New Roman" w:hAnsi="Times New Roman" w:cs="Times New Roman"/>
          <w:sz w:val="24"/>
        </w:rPr>
        <w:t xml:space="preserve">Passport </w:t>
      </w:r>
      <w:r w:rsidRPr="00CC36E4">
        <w:rPr>
          <w:rFonts w:ascii="Times New Roman" w:hAnsi="Times New Roman" w:cs="Times New Roman"/>
          <w:sz w:val="24"/>
        </w:rPr>
        <w:t>of horses and EFI</w:t>
      </w:r>
      <w:r w:rsidR="0018545E">
        <w:rPr>
          <w:rFonts w:ascii="Times New Roman" w:hAnsi="Times New Roman" w:cs="Times New Roman"/>
          <w:sz w:val="24"/>
        </w:rPr>
        <w:t xml:space="preserve"> Rider </w:t>
      </w:r>
      <w:r w:rsidR="00AF6A3E" w:rsidRPr="00CC36E4">
        <w:rPr>
          <w:rFonts w:ascii="Times New Roman" w:hAnsi="Times New Roman" w:cs="Times New Roman"/>
          <w:sz w:val="24"/>
        </w:rPr>
        <w:t>registration Number.</w:t>
      </w:r>
      <w:r w:rsidRPr="00CC36E4">
        <w:rPr>
          <w:rFonts w:ascii="Times New Roman" w:hAnsi="Times New Roman" w:cs="Times New Roman"/>
          <w:sz w:val="24"/>
        </w:rPr>
        <w:t xml:space="preserve"> The Team Captain</w:t>
      </w:r>
      <w:r w:rsidR="00AF6A3E" w:rsidRPr="00CC36E4">
        <w:rPr>
          <w:rFonts w:ascii="Times New Roman" w:hAnsi="Times New Roman" w:cs="Times New Roman"/>
          <w:sz w:val="24"/>
        </w:rPr>
        <w:t xml:space="preserve">s to be in possession of EFI </w:t>
      </w:r>
      <w:r w:rsidRPr="00CC36E4">
        <w:rPr>
          <w:rFonts w:ascii="Times New Roman" w:hAnsi="Times New Roman" w:cs="Times New Roman"/>
          <w:sz w:val="24"/>
        </w:rPr>
        <w:t>Passports of horses during Veterinary Inspection.</w:t>
      </w:r>
    </w:p>
    <w:p w:rsidR="00AC151F" w:rsidRPr="00CC36E4" w:rsidRDefault="00AC151F" w:rsidP="00A80FB3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(b)</w:t>
      </w:r>
      <w:r w:rsidRPr="00CC36E4">
        <w:rPr>
          <w:rFonts w:ascii="Times New Roman" w:hAnsi="Times New Roman" w:cs="Times New Roman"/>
          <w:sz w:val="24"/>
        </w:rPr>
        <w:tab/>
        <w:t xml:space="preserve">Team captains are requested to ensure that their horses are all registered before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entries for the NEC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are sent.  The registration number has to be filled in the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entry form as per EFI ruling. (contact EFI at 011-25683601).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8.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EFI Rider Registration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6E185E">
      <w:pPr>
        <w:pStyle w:val="NoSpacing"/>
        <w:ind w:left="1440" w:hanging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(a)</w:t>
      </w:r>
      <w:r w:rsidRPr="00CC36E4">
        <w:rPr>
          <w:rFonts w:ascii="Times New Roman" w:hAnsi="Times New Roman" w:cs="Times New Roman"/>
          <w:sz w:val="24"/>
        </w:rPr>
        <w:tab/>
        <w:t>ALL THE RIDERS OF 16 YEARS OF AGE AND AB</w:t>
      </w:r>
      <w:r w:rsidR="00EA04A1">
        <w:rPr>
          <w:rFonts w:ascii="Times New Roman" w:hAnsi="Times New Roman" w:cs="Times New Roman"/>
          <w:sz w:val="24"/>
        </w:rPr>
        <w:t xml:space="preserve">OVE, PARTICIPTING IN THE EFI </w:t>
      </w:r>
      <w:r w:rsidRPr="00CC36E4">
        <w:rPr>
          <w:rFonts w:ascii="Times New Roman" w:hAnsi="Times New Roman" w:cs="Times New Roman"/>
          <w:sz w:val="24"/>
        </w:rPr>
        <w:t>RECOGNISED EVENTS SHOULD OBTAIN EFI ID NO.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6E185E">
      <w:pPr>
        <w:pStyle w:val="NoSpacing"/>
        <w:ind w:left="1440" w:hanging="720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(b)</w:t>
      </w:r>
      <w:r w:rsidRPr="00CC36E4">
        <w:rPr>
          <w:rFonts w:ascii="Times New Roman" w:hAnsi="Times New Roman" w:cs="Times New Roman"/>
          <w:sz w:val="24"/>
        </w:rPr>
        <w:tab/>
        <w:t xml:space="preserve">RIDER WHO DOES NOT HAVE EFI RIDER ID NUMBER WILL NOT BE </w:t>
      </w:r>
      <w:r w:rsidR="006E185E">
        <w:rPr>
          <w:rFonts w:ascii="Times New Roman" w:hAnsi="Times New Roman" w:cs="Times New Roman"/>
          <w:sz w:val="24"/>
        </w:rPr>
        <w:t xml:space="preserve">PERMITTED TO </w:t>
      </w:r>
      <w:r w:rsidRPr="00CC36E4">
        <w:rPr>
          <w:rFonts w:ascii="Times New Roman" w:hAnsi="Times New Roman" w:cs="Times New Roman"/>
          <w:sz w:val="24"/>
        </w:rPr>
        <w:t xml:space="preserve">TAKE PART IN NEC </w:t>
      </w:r>
      <w:r w:rsidR="00005E03" w:rsidRPr="00CC36E4">
        <w:rPr>
          <w:rFonts w:ascii="Times New Roman" w:hAnsi="Times New Roman" w:cs="Times New Roman"/>
          <w:sz w:val="24"/>
        </w:rPr>
        <w:t>2018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FD1409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9.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Grading of Horses</w:t>
      </w:r>
      <w:r w:rsidRPr="00CC36E4">
        <w:rPr>
          <w:rFonts w:ascii="Times New Roman" w:hAnsi="Times New Roman" w:cs="Times New Roman"/>
          <w:sz w:val="24"/>
        </w:rPr>
        <w:t>:  It will be the responsibility of the riders/clubs/units to ensure that their horses are entered in the correct grade as per the late</w:t>
      </w:r>
      <w:r w:rsidR="00FD1409" w:rsidRPr="00CC36E4">
        <w:rPr>
          <w:rFonts w:ascii="Times New Roman" w:hAnsi="Times New Roman" w:cs="Times New Roman"/>
          <w:sz w:val="24"/>
        </w:rPr>
        <w:t xml:space="preserve">st updated list.  Entry of the </w:t>
      </w:r>
      <w:r w:rsidRPr="00CC36E4">
        <w:rPr>
          <w:rFonts w:ascii="Times New Roman" w:hAnsi="Times New Roman" w:cs="Times New Roman"/>
          <w:sz w:val="24"/>
        </w:rPr>
        <w:t>horse in the wrong grade will entail elimination from t</w:t>
      </w:r>
      <w:r w:rsidR="00FD1409" w:rsidRPr="00CC36E4">
        <w:rPr>
          <w:rFonts w:ascii="Times New Roman" w:hAnsi="Times New Roman" w:cs="Times New Roman"/>
          <w:sz w:val="24"/>
        </w:rPr>
        <w:t xml:space="preserve">hat event and disqualification </w:t>
      </w:r>
      <w:r w:rsidRPr="00CC36E4">
        <w:rPr>
          <w:rFonts w:ascii="Times New Roman" w:hAnsi="Times New Roman" w:cs="Times New Roman"/>
          <w:sz w:val="24"/>
        </w:rPr>
        <w:t>from the entire horse show.  If it is the last event that the h</w:t>
      </w:r>
      <w:r w:rsidR="00FD1409" w:rsidRPr="00CC36E4">
        <w:rPr>
          <w:rFonts w:ascii="Times New Roman" w:hAnsi="Times New Roman" w:cs="Times New Roman"/>
          <w:sz w:val="24"/>
        </w:rPr>
        <w:t xml:space="preserve">orse is taking part in, then a </w:t>
      </w:r>
      <w:r w:rsidRPr="00CC36E4">
        <w:rPr>
          <w:rFonts w:ascii="Times New Roman" w:hAnsi="Times New Roman" w:cs="Times New Roman"/>
          <w:sz w:val="24"/>
        </w:rPr>
        <w:t xml:space="preserve">fine of Rs.1,000/- will be deposited by concerned rider with the Secretary, </w:t>
      </w:r>
      <w:r w:rsidR="00FD1409" w:rsidRPr="00CC36E4">
        <w:rPr>
          <w:rFonts w:ascii="Times New Roman" w:hAnsi="Times New Roman" w:cs="Times New Roman"/>
          <w:sz w:val="24"/>
        </w:rPr>
        <w:t xml:space="preserve">Embassy  International Riding School </w:t>
      </w:r>
      <w:r w:rsidRPr="00CC36E4">
        <w:rPr>
          <w:rFonts w:ascii="Times New Roman" w:hAnsi="Times New Roman" w:cs="Times New Roman"/>
          <w:sz w:val="24"/>
        </w:rPr>
        <w:t>before the horse leaves the</w:t>
      </w:r>
      <w:r w:rsidR="00FD1409" w:rsidRPr="00CC36E4">
        <w:rPr>
          <w:rFonts w:ascii="Times New Roman" w:hAnsi="Times New Roman" w:cs="Times New Roman"/>
          <w:sz w:val="24"/>
        </w:rPr>
        <w:t xml:space="preserve"> camp, which will be forwarded </w:t>
      </w:r>
      <w:r w:rsidRPr="00CC36E4">
        <w:rPr>
          <w:rFonts w:ascii="Times New Roman" w:hAnsi="Times New Roman" w:cs="Times New Roman"/>
          <w:sz w:val="24"/>
        </w:rPr>
        <w:t>to the EFI.  Failure to deposit fee may entail disqualific</w:t>
      </w:r>
      <w:r w:rsidR="00FD1409" w:rsidRPr="00CC36E4">
        <w:rPr>
          <w:rFonts w:ascii="Times New Roman" w:hAnsi="Times New Roman" w:cs="Times New Roman"/>
          <w:sz w:val="24"/>
        </w:rPr>
        <w:t xml:space="preserve">ation from next event whenever </w:t>
      </w:r>
      <w:r w:rsidRPr="00CC36E4">
        <w:rPr>
          <w:rFonts w:ascii="Times New Roman" w:hAnsi="Times New Roman" w:cs="Times New Roman"/>
          <w:sz w:val="24"/>
        </w:rPr>
        <w:t>wherever scheduled.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10. 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Withdrawal, Change, Transfer or Substitutions of Entry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(a)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Withdrawal</w:t>
      </w:r>
      <w:r w:rsidRPr="00CC36E4">
        <w:rPr>
          <w:rFonts w:ascii="Times New Roman" w:hAnsi="Times New Roman" w:cs="Times New Roman"/>
          <w:sz w:val="24"/>
        </w:rPr>
        <w:t xml:space="preserve">:  The Entry Fee of a horse entered for any event will not be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refunded if the horse does not participate in the class.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(b)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Transfer and Substitutions</w:t>
      </w:r>
      <w:r w:rsidRPr="00CC36E4">
        <w:rPr>
          <w:rFonts w:ascii="Times New Roman" w:hAnsi="Times New Roman" w:cs="Times New Roman"/>
          <w:sz w:val="24"/>
        </w:rPr>
        <w:t xml:space="preserve">:  A horse once entered in any event cannot be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substituted by another horse for any reason whatsoever.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(c)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Change of Riders</w:t>
      </w:r>
      <w:r w:rsidRPr="00CC36E4">
        <w:rPr>
          <w:rFonts w:ascii="Times New Roman" w:hAnsi="Times New Roman" w:cs="Times New Roman"/>
          <w:sz w:val="24"/>
        </w:rPr>
        <w:t xml:space="preserve">:  Riders cannot be changed unless the Jury accepts that there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are sufficient reasons for change of riders.  All changes will be treated as </w:t>
      </w:r>
      <w:r w:rsidRPr="00CC36E4">
        <w:rPr>
          <w:rFonts w:ascii="Times New Roman" w:hAnsi="Times New Roman" w:cs="Times New Roman"/>
          <w:b/>
          <w:sz w:val="24"/>
        </w:rPr>
        <w:t xml:space="preserve">Post </w:t>
      </w:r>
      <w:r w:rsidRPr="00CC36E4">
        <w:rPr>
          <w:rFonts w:ascii="Times New Roman" w:hAnsi="Times New Roman" w:cs="Times New Roman"/>
          <w:b/>
          <w:sz w:val="24"/>
        </w:rPr>
        <w:tab/>
      </w:r>
      <w:r w:rsidRPr="00CC36E4">
        <w:rPr>
          <w:rFonts w:ascii="Times New Roman" w:hAnsi="Times New Roman" w:cs="Times New Roman"/>
          <w:b/>
          <w:sz w:val="24"/>
        </w:rPr>
        <w:tab/>
      </w:r>
      <w:r w:rsidRPr="00CC36E4">
        <w:rPr>
          <w:rFonts w:ascii="Times New Roman" w:hAnsi="Times New Roman" w:cs="Times New Roman"/>
          <w:b/>
          <w:sz w:val="24"/>
        </w:rPr>
        <w:tab/>
        <w:t>Entries</w:t>
      </w:r>
      <w:r w:rsidRPr="00CC36E4">
        <w:rPr>
          <w:rFonts w:ascii="Times New Roman" w:hAnsi="Times New Roman" w:cs="Times New Roman"/>
          <w:sz w:val="24"/>
        </w:rPr>
        <w:t xml:space="preserve">.  Once a class has started being judged, no change of rider will be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accepted.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11.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Cancellation</w:t>
      </w:r>
      <w:r w:rsidRPr="00CC36E4">
        <w:rPr>
          <w:rFonts w:ascii="Times New Roman" w:hAnsi="Times New Roman" w:cs="Times New Roman"/>
          <w:sz w:val="24"/>
        </w:rPr>
        <w:t xml:space="preserve">:  The events where upgradation of horses is involved, those events will be </w:t>
      </w:r>
      <w:r w:rsidRPr="00CC36E4">
        <w:rPr>
          <w:rFonts w:ascii="Times New Roman" w:hAnsi="Times New Roman" w:cs="Times New Roman"/>
          <w:sz w:val="24"/>
        </w:rPr>
        <w:tab/>
        <w:t>held irrespective of number of entries.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12.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Reporting for Each Class</w:t>
      </w:r>
      <w:r w:rsidRPr="00CC36E4">
        <w:rPr>
          <w:rFonts w:ascii="Times New Roman" w:hAnsi="Times New Roman" w:cs="Times New Roman"/>
          <w:sz w:val="24"/>
        </w:rPr>
        <w:t xml:space="preserve">:  All horses will report to the Collecting Ring Steward half an </w:t>
      </w:r>
      <w:r w:rsidRPr="00CC36E4">
        <w:rPr>
          <w:rFonts w:ascii="Times New Roman" w:hAnsi="Times New Roman" w:cs="Times New Roman"/>
          <w:sz w:val="24"/>
        </w:rPr>
        <w:tab/>
        <w:t xml:space="preserve">hour before the time of judging of the class.  Any entry not reporting in time will be </w:t>
      </w:r>
      <w:r w:rsidRPr="00CC36E4">
        <w:rPr>
          <w:rFonts w:ascii="Times New Roman" w:hAnsi="Times New Roman" w:cs="Times New Roman"/>
          <w:sz w:val="24"/>
        </w:rPr>
        <w:tab/>
        <w:t xml:space="preserve">eliminated unless the exhibitor shows good cause for the delay.  The Ring Steward has </w:t>
      </w:r>
      <w:r w:rsidRPr="00CC36E4">
        <w:rPr>
          <w:rFonts w:ascii="Times New Roman" w:hAnsi="Times New Roman" w:cs="Times New Roman"/>
          <w:sz w:val="24"/>
        </w:rPr>
        <w:tab/>
        <w:t>full authority to take disciplinary action.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lastRenderedPageBreak/>
        <w:t>13.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Show Number</w:t>
      </w:r>
      <w:r w:rsidRPr="00CC36E4">
        <w:rPr>
          <w:rFonts w:ascii="Times New Roman" w:hAnsi="Times New Roman" w:cs="Times New Roman"/>
          <w:sz w:val="24"/>
        </w:rPr>
        <w:t xml:space="preserve">:  All horses will display the EFI Registration Number on the bridle during </w:t>
      </w:r>
      <w:r w:rsidRPr="00CC36E4">
        <w:rPr>
          <w:rFonts w:ascii="Times New Roman" w:hAnsi="Times New Roman" w:cs="Times New Roman"/>
          <w:sz w:val="24"/>
        </w:rPr>
        <w:tab/>
        <w:t xml:space="preserve">completion and veterinary inspection and whenever taken out of the stable under the </w:t>
      </w:r>
      <w:r w:rsidRPr="00CC36E4">
        <w:rPr>
          <w:rFonts w:ascii="Times New Roman" w:hAnsi="Times New Roman" w:cs="Times New Roman"/>
          <w:sz w:val="24"/>
        </w:rPr>
        <w:tab/>
        <w:t>saddle.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14.</w:t>
      </w:r>
      <w:r w:rsidRPr="00CC36E4">
        <w:rPr>
          <w:rFonts w:ascii="Times New Roman" w:hAnsi="Times New Roman" w:cs="Times New Roman"/>
          <w:sz w:val="24"/>
        </w:rPr>
        <w:tab/>
        <w:t>All events scheduled in the afternoons will continue under lights, when required.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15.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Abuse / Cruelty to Horses</w:t>
      </w:r>
      <w:r w:rsidRPr="00CC36E4">
        <w:rPr>
          <w:rFonts w:ascii="Times New Roman" w:hAnsi="Times New Roman" w:cs="Times New Roman"/>
          <w:sz w:val="24"/>
        </w:rPr>
        <w:t>:  Refer to Article 212 of EFI Technical Guidelines 201</w:t>
      </w:r>
      <w:r w:rsidR="00783746">
        <w:rPr>
          <w:rFonts w:ascii="Times New Roman" w:hAnsi="Times New Roman" w:cs="Times New Roman"/>
          <w:sz w:val="24"/>
        </w:rPr>
        <w:t>6</w:t>
      </w:r>
      <w:r w:rsidRPr="00CC36E4">
        <w:rPr>
          <w:rFonts w:ascii="Times New Roman" w:hAnsi="Times New Roman" w:cs="Times New Roman"/>
          <w:sz w:val="24"/>
        </w:rPr>
        <w:t>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16.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Elimination/Disqualification</w:t>
      </w:r>
      <w:r w:rsidRPr="00CC36E4">
        <w:rPr>
          <w:rFonts w:ascii="Times New Roman" w:hAnsi="Times New Roman" w:cs="Times New Roman"/>
          <w:sz w:val="24"/>
        </w:rPr>
        <w:t xml:space="preserve">:  The judges are empowered to disqualify the competitors </w:t>
      </w:r>
      <w:r w:rsidRPr="00CC36E4">
        <w:rPr>
          <w:rFonts w:ascii="Times New Roman" w:hAnsi="Times New Roman" w:cs="Times New Roman"/>
          <w:sz w:val="24"/>
        </w:rPr>
        <w:tab/>
        <w:t xml:space="preserve">at any stage of the competition for rough handling, excessive brutality or any form of </w:t>
      </w:r>
      <w:r w:rsidRPr="00CC36E4">
        <w:rPr>
          <w:rFonts w:ascii="Times New Roman" w:hAnsi="Times New Roman" w:cs="Times New Roman"/>
          <w:sz w:val="24"/>
        </w:rPr>
        <w:tab/>
        <w:t>cruelty to animals.  Rapping will be severely penalised.  Refer to Article 24</w:t>
      </w:r>
      <w:r w:rsidR="00783746">
        <w:rPr>
          <w:rFonts w:ascii="Times New Roman" w:hAnsi="Times New Roman" w:cs="Times New Roman"/>
          <w:sz w:val="24"/>
        </w:rPr>
        <w:t>1 &amp; 242</w:t>
      </w:r>
      <w:r w:rsidRPr="00CC36E4">
        <w:rPr>
          <w:rFonts w:ascii="Times New Roman" w:hAnsi="Times New Roman" w:cs="Times New Roman"/>
          <w:sz w:val="24"/>
        </w:rPr>
        <w:t xml:space="preserve"> FEI </w:t>
      </w:r>
      <w:r w:rsidR="00783746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>Rules for Jumping Events 201</w:t>
      </w:r>
      <w:r w:rsidR="00783746">
        <w:rPr>
          <w:rFonts w:ascii="Times New Roman" w:hAnsi="Times New Roman" w:cs="Times New Roman"/>
          <w:sz w:val="24"/>
        </w:rPr>
        <w:t>8</w:t>
      </w:r>
      <w:r w:rsidRPr="00CC36E4">
        <w:rPr>
          <w:rFonts w:ascii="Times New Roman" w:hAnsi="Times New Roman" w:cs="Times New Roman"/>
          <w:sz w:val="24"/>
        </w:rPr>
        <w:t>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br/>
        <w:t>17.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Whips/Spurs</w:t>
      </w:r>
      <w:r w:rsidRPr="00CC36E4">
        <w:rPr>
          <w:rFonts w:ascii="Times New Roman" w:hAnsi="Times New Roman" w:cs="Times New Roman"/>
          <w:sz w:val="24"/>
        </w:rPr>
        <w:t>:  As per EFI and relevant FEI rules per discipline.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18.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Dress Code</w:t>
      </w:r>
      <w:r w:rsidRPr="00CC36E4">
        <w:rPr>
          <w:rFonts w:ascii="Times New Roman" w:hAnsi="Times New Roman" w:cs="Times New Roman"/>
          <w:sz w:val="24"/>
        </w:rPr>
        <w:t xml:space="preserve">:  When inspecting the course, dress must be neat and tidy.  In any case, </w:t>
      </w:r>
      <w:r w:rsidRPr="00CC36E4">
        <w:rPr>
          <w:rFonts w:ascii="Times New Roman" w:hAnsi="Times New Roman" w:cs="Times New Roman"/>
          <w:sz w:val="24"/>
        </w:rPr>
        <w:tab/>
        <w:t xml:space="preserve">riding boots, white breeches, a white or lightly coloured plain shirt, white tie and Jacket </w:t>
      </w:r>
      <w:r w:rsidRPr="00CC36E4">
        <w:rPr>
          <w:rFonts w:ascii="Times New Roman" w:hAnsi="Times New Roman" w:cs="Times New Roman"/>
          <w:sz w:val="24"/>
        </w:rPr>
        <w:tab/>
        <w:t xml:space="preserve">must be worn.  Service personnel will be in uniform.  It is compulsory for anyone </w:t>
      </w:r>
      <w:r w:rsidRPr="00CC36E4">
        <w:rPr>
          <w:rFonts w:ascii="Times New Roman" w:hAnsi="Times New Roman" w:cs="Times New Roman"/>
          <w:sz w:val="24"/>
        </w:rPr>
        <w:tab/>
        <w:t>jumping a horse to wear proper</w:t>
      </w:r>
      <w:r w:rsidR="00F65D7A" w:rsidRPr="00CC36E4">
        <w:rPr>
          <w:rFonts w:ascii="Times New Roman" w:hAnsi="Times New Roman" w:cs="Times New Roman"/>
          <w:sz w:val="24"/>
        </w:rPr>
        <w:t>ly fastened hard hat with three</w:t>
      </w:r>
      <w:r w:rsidR="00783746">
        <w:rPr>
          <w:rFonts w:ascii="Times New Roman" w:hAnsi="Times New Roman" w:cs="Times New Roman"/>
          <w:sz w:val="24"/>
        </w:rPr>
        <w:t xml:space="preserve"> </w:t>
      </w:r>
      <w:r w:rsidRPr="00CC36E4">
        <w:rPr>
          <w:rFonts w:ascii="Times New Roman" w:hAnsi="Times New Roman" w:cs="Times New Roman"/>
          <w:sz w:val="24"/>
        </w:rPr>
        <w:t xml:space="preserve">point retention harness </w:t>
      </w:r>
      <w:r w:rsidRPr="00CC36E4">
        <w:rPr>
          <w:rFonts w:ascii="Times New Roman" w:hAnsi="Times New Roman" w:cs="Times New Roman"/>
          <w:sz w:val="24"/>
        </w:rPr>
        <w:tab/>
        <w:t>including riders in uniform.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19. 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Appeal</w:t>
      </w:r>
      <w:r w:rsidRPr="00CC36E4">
        <w:rPr>
          <w:rFonts w:ascii="Times New Roman" w:hAnsi="Times New Roman" w:cs="Times New Roman"/>
          <w:sz w:val="24"/>
        </w:rPr>
        <w:t xml:space="preserve">:  Appeal can be lodged by competitors within two hours before the </w:t>
      </w:r>
      <w:r w:rsidRPr="00CC36E4">
        <w:rPr>
          <w:rFonts w:ascii="Times New Roman" w:hAnsi="Times New Roman" w:cs="Times New Roman"/>
          <w:sz w:val="24"/>
        </w:rPr>
        <w:tab/>
        <w:t xml:space="preserve">commencement of any class and within half an hour after announcement of the result.  </w:t>
      </w:r>
      <w:r w:rsidRPr="00CC36E4">
        <w:rPr>
          <w:rFonts w:ascii="Times New Roman" w:hAnsi="Times New Roman" w:cs="Times New Roman"/>
          <w:sz w:val="24"/>
        </w:rPr>
        <w:tab/>
        <w:t xml:space="preserve">A fee of Rs.2000/- (Rupees Two Thousand Only) should be deposited with the Secretary, </w:t>
      </w:r>
      <w:r w:rsidRPr="00CC36E4">
        <w:rPr>
          <w:rFonts w:ascii="Times New Roman" w:hAnsi="Times New Roman" w:cs="Times New Roman"/>
          <w:sz w:val="24"/>
        </w:rPr>
        <w:tab/>
      </w:r>
      <w:r w:rsidR="00607729" w:rsidRPr="00CC36E4">
        <w:rPr>
          <w:rFonts w:ascii="Times New Roman" w:hAnsi="Times New Roman" w:cs="Times New Roman"/>
          <w:sz w:val="24"/>
        </w:rPr>
        <w:t>Embassy International Riding School</w:t>
      </w:r>
      <w:r w:rsidRPr="00CC36E4">
        <w:rPr>
          <w:rFonts w:ascii="Times New Roman" w:hAnsi="Times New Roman" w:cs="Times New Roman"/>
          <w:sz w:val="24"/>
        </w:rPr>
        <w:t xml:space="preserve"> alongwith the objection.  Money will be </w:t>
      </w:r>
      <w:r w:rsidRPr="00CC36E4">
        <w:rPr>
          <w:rFonts w:ascii="Times New Roman" w:hAnsi="Times New Roman" w:cs="Times New Roman"/>
          <w:sz w:val="24"/>
        </w:rPr>
        <w:tab/>
        <w:t>refunded if the objection is upheld.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20.</w:t>
      </w:r>
      <w:r w:rsidRPr="00CC36E4">
        <w:rPr>
          <w:rFonts w:ascii="Times New Roman" w:hAnsi="Times New Roman" w:cs="Times New Roman"/>
          <w:sz w:val="24"/>
        </w:rPr>
        <w:tab/>
        <w:t>Certificates will be given only upto 3rd place and medals will be given upto 3 places.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21.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Medical Cover</w:t>
      </w:r>
      <w:r w:rsidRPr="00CC36E4">
        <w:rPr>
          <w:rFonts w:ascii="Times New Roman" w:hAnsi="Times New Roman" w:cs="Times New Roman"/>
          <w:sz w:val="24"/>
        </w:rPr>
        <w:t xml:space="preserve">:  The Organising Committee will provide medical cover for riders at the </w:t>
      </w:r>
      <w:r w:rsidRPr="00CC36E4">
        <w:rPr>
          <w:rFonts w:ascii="Times New Roman" w:hAnsi="Times New Roman" w:cs="Times New Roman"/>
          <w:sz w:val="24"/>
        </w:rPr>
        <w:tab/>
        <w:t xml:space="preserve">venue.  The Organising Committee shall not accept any liability for medical treatment </w:t>
      </w:r>
      <w:r w:rsidRPr="00CC36E4">
        <w:rPr>
          <w:rFonts w:ascii="Times New Roman" w:hAnsi="Times New Roman" w:cs="Times New Roman"/>
          <w:sz w:val="24"/>
        </w:rPr>
        <w:tab/>
        <w:t xml:space="preserve">given to a player on the venue or the consequences thereof.  The Organising Committee </w:t>
      </w:r>
      <w:r w:rsidRPr="00CC36E4">
        <w:rPr>
          <w:rFonts w:ascii="Times New Roman" w:hAnsi="Times New Roman" w:cs="Times New Roman"/>
          <w:sz w:val="24"/>
        </w:rPr>
        <w:tab/>
        <w:t xml:space="preserve">will only provide first aid emergency treatment as well as evacuation to the hospital </w:t>
      </w:r>
      <w:r w:rsidRPr="00CC36E4">
        <w:rPr>
          <w:rFonts w:ascii="Times New Roman" w:hAnsi="Times New Roman" w:cs="Times New Roman"/>
          <w:sz w:val="24"/>
        </w:rPr>
        <w:tab/>
        <w:t>where necessary, though every possible available medical cover will be presented.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22.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Insurance</w:t>
      </w:r>
      <w:r w:rsidRPr="00CC36E4">
        <w:rPr>
          <w:rFonts w:ascii="Times New Roman" w:hAnsi="Times New Roman" w:cs="Times New Roman"/>
          <w:sz w:val="24"/>
        </w:rPr>
        <w:t xml:space="preserve">:  The Organising Committee recommends units/clubs/associations to take </w:t>
      </w:r>
      <w:r w:rsidRPr="00CC36E4">
        <w:rPr>
          <w:rFonts w:ascii="Times New Roman" w:hAnsi="Times New Roman" w:cs="Times New Roman"/>
          <w:sz w:val="24"/>
        </w:rPr>
        <w:tab/>
        <w:t xml:space="preserve">insurance policies for competitors, personnel, grooms and horses during the events.  </w:t>
      </w:r>
      <w:r w:rsidRPr="00CC36E4">
        <w:rPr>
          <w:rFonts w:ascii="Times New Roman" w:hAnsi="Times New Roman" w:cs="Times New Roman"/>
          <w:sz w:val="24"/>
        </w:rPr>
        <w:tab/>
        <w:t xml:space="preserve">The Organising Committee will assume no responsibility for any accident or illness </w:t>
      </w:r>
      <w:r w:rsidRPr="00CC36E4">
        <w:rPr>
          <w:rFonts w:ascii="Times New Roman" w:hAnsi="Times New Roman" w:cs="Times New Roman"/>
          <w:sz w:val="24"/>
        </w:rPr>
        <w:tab/>
        <w:t>due to fall of any horse, competitors, grooms/any other member of the team.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23.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Responsibility</w:t>
      </w:r>
      <w:r w:rsidRPr="00CC36E4">
        <w:rPr>
          <w:rFonts w:ascii="Times New Roman" w:hAnsi="Times New Roman" w:cs="Times New Roman"/>
          <w:sz w:val="24"/>
        </w:rPr>
        <w:t xml:space="preserve">:  The Organising Committee accepts no responsibility for any loss, </w:t>
      </w:r>
      <w:r w:rsidRPr="00CC36E4">
        <w:rPr>
          <w:rFonts w:ascii="Times New Roman" w:hAnsi="Times New Roman" w:cs="Times New Roman"/>
          <w:sz w:val="24"/>
        </w:rPr>
        <w:tab/>
        <w:t xml:space="preserve">damage or injury to any animal or any other property or the exhibitors themselves.  </w:t>
      </w:r>
      <w:r w:rsidRPr="00CC36E4">
        <w:rPr>
          <w:rFonts w:ascii="Times New Roman" w:hAnsi="Times New Roman" w:cs="Times New Roman"/>
          <w:sz w:val="24"/>
        </w:rPr>
        <w:tab/>
        <w:t xml:space="preserve">neither the Committee not the Doctor will be held responsible for any first aid or other </w:t>
      </w:r>
      <w:r w:rsidRPr="00CC36E4">
        <w:rPr>
          <w:rFonts w:ascii="Times New Roman" w:hAnsi="Times New Roman" w:cs="Times New Roman"/>
          <w:sz w:val="24"/>
        </w:rPr>
        <w:tab/>
        <w:t>medical treatment provided.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24.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Camping and Accommodation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1F1CFC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i) </w:t>
      </w:r>
      <w:r>
        <w:rPr>
          <w:rFonts w:ascii="Times New Roman" w:hAnsi="Times New Roman" w:cs="Times New Roman"/>
          <w:sz w:val="24"/>
        </w:rPr>
        <w:tab/>
        <w:t>The camp opens on 1</w:t>
      </w:r>
      <w:r w:rsidR="00CD2A01">
        <w:rPr>
          <w:rFonts w:ascii="Times New Roman" w:hAnsi="Times New Roman" w:cs="Times New Roman"/>
          <w:sz w:val="24"/>
        </w:rPr>
        <w:t>0</w:t>
      </w:r>
      <w:r w:rsidR="00E64049" w:rsidRPr="00CC36E4">
        <w:rPr>
          <w:rFonts w:ascii="Times New Roman" w:hAnsi="Times New Roman" w:cs="Times New Roman"/>
          <w:sz w:val="24"/>
        </w:rPr>
        <w:t xml:space="preserve">th </w:t>
      </w:r>
      <w:r w:rsidR="00F45BAA">
        <w:rPr>
          <w:rFonts w:ascii="Times New Roman" w:hAnsi="Times New Roman" w:cs="Times New Roman"/>
          <w:sz w:val="24"/>
        </w:rPr>
        <w:t>November</w:t>
      </w:r>
      <w:r w:rsidR="00AC151F" w:rsidRPr="00CC36E4">
        <w:rPr>
          <w:rFonts w:ascii="Times New Roman" w:hAnsi="Times New Roman" w:cs="Times New Roman"/>
          <w:sz w:val="24"/>
        </w:rPr>
        <w:t xml:space="preserve">,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="009F1957" w:rsidRPr="00CC36E4">
        <w:rPr>
          <w:rFonts w:ascii="Times New Roman" w:hAnsi="Times New Roman" w:cs="Times New Roman"/>
          <w:sz w:val="24"/>
        </w:rPr>
        <w:t xml:space="preserve"> and closes on </w:t>
      </w:r>
      <w:r>
        <w:rPr>
          <w:rFonts w:ascii="Times New Roman" w:hAnsi="Times New Roman" w:cs="Times New Roman"/>
          <w:sz w:val="24"/>
        </w:rPr>
        <w:t>26</w:t>
      </w:r>
      <w:r w:rsidR="00CD2A01" w:rsidRPr="00CD2A01">
        <w:rPr>
          <w:rFonts w:ascii="Times New Roman" w:hAnsi="Times New Roman" w:cs="Times New Roman"/>
          <w:sz w:val="24"/>
          <w:vertAlign w:val="superscript"/>
        </w:rPr>
        <w:t>th</w:t>
      </w:r>
      <w:r w:rsidR="00F45BAA">
        <w:rPr>
          <w:rFonts w:ascii="Times New Roman" w:hAnsi="Times New Roman" w:cs="Times New Roman"/>
          <w:sz w:val="24"/>
        </w:rPr>
        <w:t>November</w:t>
      </w:r>
      <w:r w:rsidR="00AC151F" w:rsidRPr="00CC36E4">
        <w:rPr>
          <w:rFonts w:ascii="Times New Roman" w:hAnsi="Times New Roman" w:cs="Times New Roman"/>
          <w:sz w:val="24"/>
        </w:rPr>
        <w:t xml:space="preserve">,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="00AC151F" w:rsidRPr="00CC36E4">
        <w:rPr>
          <w:rFonts w:ascii="Times New Roman" w:hAnsi="Times New Roman" w:cs="Times New Roman"/>
          <w:sz w:val="24"/>
        </w:rPr>
        <w:t>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ii)</w:t>
      </w:r>
      <w:r w:rsidRPr="00CC36E4">
        <w:rPr>
          <w:rFonts w:ascii="Times New Roman" w:hAnsi="Times New Roman" w:cs="Times New Roman"/>
          <w:sz w:val="24"/>
        </w:rPr>
        <w:tab/>
        <w:t xml:space="preserve">All teams should come fully equipped with their own tentage for stabling and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enough grain and fodder for the duration of the show.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lastRenderedPageBreak/>
        <w:tab/>
        <w:t>iii)</w:t>
      </w:r>
      <w:r w:rsidRPr="00CC36E4">
        <w:rPr>
          <w:rFonts w:ascii="Times New Roman" w:hAnsi="Times New Roman" w:cs="Times New Roman"/>
          <w:sz w:val="24"/>
        </w:rPr>
        <w:tab/>
        <w:t xml:space="preserve">The </w:t>
      </w:r>
      <w:r w:rsidR="009F52D7" w:rsidRPr="00CC36E4">
        <w:rPr>
          <w:rFonts w:ascii="Times New Roman" w:hAnsi="Times New Roman" w:cs="Times New Roman"/>
          <w:sz w:val="24"/>
        </w:rPr>
        <w:t>Organizers</w:t>
      </w:r>
      <w:r w:rsidRPr="00CC36E4">
        <w:rPr>
          <w:rFonts w:ascii="Times New Roman" w:hAnsi="Times New Roman" w:cs="Times New Roman"/>
          <w:sz w:val="24"/>
        </w:rPr>
        <w:t xml:space="preserve"> will try to arrange for Bedding straw and fodder to be made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available for sale at retail prices.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iv)</w:t>
      </w:r>
      <w:r w:rsidRPr="00CC36E4">
        <w:rPr>
          <w:rFonts w:ascii="Times New Roman" w:hAnsi="Times New Roman" w:cs="Times New Roman"/>
          <w:sz w:val="24"/>
        </w:rPr>
        <w:tab/>
        <w:t xml:space="preserve">All teams that require stables must send </w:t>
      </w:r>
      <w:r w:rsidR="007B20BA">
        <w:rPr>
          <w:rFonts w:ascii="Times New Roman" w:hAnsi="Times New Roman" w:cs="Times New Roman"/>
          <w:sz w:val="24"/>
        </w:rPr>
        <w:t>their requirements before the 5</w:t>
      </w:r>
      <w:r w:rsidR="009F52D7" w:rsidRPr="00CC36E4">
        <w:rPr>
          <w:rFonts w:ascii="Times New Roman" w:hAnsi="Times New Roman" w:cs="Times New Roman"/>
          <w:sz w:val="24"/>
        </w:rPr>
        <w:t xml:space="preserve">th of </w:t>
      </w:r>
      <w:r w:rsidR="009F52D7"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</w:r>
      <w:r w:rsidR="00F45BAA">
        <w:rPr>
          <w:rFonts w:ascii="Times New Roman" w:hAnsi="Times New Roman" w:cs="Times New Roman"/>
          <w:sz w:val="24"/>
        </w:rPr>
        <w:t>November</w:t>
      </w:r>
      <w:r w:rsidRPr="00CC36E4">
        <w:rPr>
          <w:rFonts w:ascii="Times New Roman" w:hAnsi="Times New Roman" w:cs="Times New Roman"/>
          <w:sz w:val="24"/>
        </w:rPr>
        <w:t xml:space="preserve">,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>, after which no stable orders can be accepted.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v)</w:t>
      </w:r>
      <w:r w:rsidRPr="00CC36E4">
        <w:rPr>
          <w:rFonts w:ascii="Times New Roman" w:hAnsi="Times New Roman" w:cs="Times New Roman"/>
          <w:sz w:val="24"/>
        </w:rPr>
        <w:tab/>
        <w:t>The cost of o</w:t>
      </w:r>
      <w:r w:rsidR="009F52D7" w:rsidRPr="00CC36E4">
        <w:rPr>
          <w:rFonts w:ascii="Times New Roman" w:hAnsi="Times New Roman" w:cs="Times New Roman"/>
          <w:sz w:val="24"/>
        </w:rPr>
        <w:t>ne temporary stable will be Rs.</w:t>
      </w:r>
      <w:r w:rsidR="00EB0E73">
        <w:rPr>
          <w:rFonts w:ascii="Times New Roman" w:hAnsi="Times New Roman" w:cs="Times New Roman"/>
          <w:sz w:val="24"/>
        </w:rPr>
        <w:t>450+</w:t>
      </w:r>
      <w:r w:rsidR="00107476">
        <w:rPr>
          <w:rFonts w:ascii="Times New Roman" w:hAnsi="Times New Roman" w:cs="Times New Roman"/>
          <w:sz w:val="24"/>
        </w:rPr>
        <w:t xml:space="preserve"> taxes</w:t>
      </w:r>
      <w:r w:rsidR="00EB0E73">
        <w:rPr>
          <w:rFonts w:ascii="Times New Roman" w:hAnsi="Times New Roman" w:cs="Times New Roman"/>
          <w:sz w:val="24"/>
        </w:rPr>
        <w:t xml:space="preserve"> per stable per day. </w:t>
      </w:r>
      <w:bookmarkStart w:id="0" w:name="_GoBack"/>
      <w:bookmarkEnd w:id="0"/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vi)</w:t>
      </w:r>
      <w:r w:rsidRPr="00CC36E4">
        <w:rPr>
          <w:rFonts w:ascii="Times New Roman" w:hAnsi="Times New Roman" w:cs="Times New Roman"/>
          <w:sz w:val="24"/>
        </w:rPr>
        <w:tab/>
        <w:t xml:space="preserve">All teams must inform the </w:t>
      </w:r>
      <w:r w:rsidR="009F52D7" w:rsidRPr="00CC36E4">
        <w:rPr>
          <w:rFonts w:ascii="Times New Roman" w:hAnsi="Times New Roman" w:cs="Times New Roman"/>
          <w:sz w:val="24"/>
        </w:rPr>
        <w:t>organizers</w:t>
      </w:r>
      <w:r w:rsidRPr="00CC36E4">
        <w:rPr>
          <w:rFonts w:ascii="Times New Roman" w:hAnsi="Times New Roman" w:cs="Times New Roman"/>
          <w:sz w:val="24"/>
        </w:rPr>
        <w:t xml:space="preserve"> of their total strength (per</w:t>
      </w:r>
      <w:r w:rsidR="009F52D7" w:rsidRPr="00CC36E4">
        <w:rPr>
          <w:rFonts w:ascii="Times New Roman" w:hAnsi="Times New Roman" w:cs="Times New Roman"/>
          <w:sz w:val="24"/>
        </w:rPr>
        <w:t xml:space="preserve">sonnel and </w:t>
      </w:r>
      <w:r w:rsidR="009F52D7"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  <w:t xml:space="preserve">animals) by the </w:t>
      </w:r>
      <w:r w:rsidR="007B20BA">
        <w:rPr>
          <w:rFonts w:ascii="Times New Roman" w:hAnsi="Times New Roman" w:cs="Times New Roman"/>
          <w:sz w:val="24"/>
        </w:rPr>
        <w:t>1</w:t>
      </w:r>
      <w:r w:rsidR="009F52D7" w:rsidRPr="00CC36E4">
        <w:rPr>
          <w:rFonts w:ascii="Times New Roman" w:hAnsi="Times New Roman" w:cs="Times New Roman"/>
          <w:sz w:val="24"/>
        </w:rPr>
        <w:t xml:space="preserve">5th of </w:t>
      </w:r>
      <w:r w:rsidR="007B20BA">
        <w:rPr>
          <w:rFonts w:ascii="Times New Roman" w:hAnsi="Times New Roman" w:cs="Times New Roman"/>
          <w:sz w:val="24"/>
        </w:rPr>
        <w:t xml:space="preserve">October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, so that camp sites of appropriate size can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be allocated for all teams, both civilian and government.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vii)</w:t>
      </w:r>
      <w:r w:rsidRPr="00CC36E4">
        <w:rPr>
          <w:rFonts w:ascii="Times New Roman" w:hAnsi="Times New Roman" w:cs="Times New Roman"/>
          <w:sz w:val="24"/>
        </w:rPr>
        <w:tab/>
        <w:t xml:space="preserve">All teams must inform the </w:t>
      </w:r>
      <w:r w:rsidR="009F52D7" w:rsidRPr="00CC36E4">
        <w:rPr>
          <w:rFonts w:ascii="Times New Roman" w:hAnsi="Times New Roman" w:cs="Times New Roman"/>
          <w:sz w:val="24"/>
        </w:rPr>
        <w:t>organizers</w:t>
      </w:r>
      <w:r w:rsidRPr="00CC36E4">
        <w:rPr>
          <w:rFonts w:ascii="Times New Roman" w:hAnsi="Times New Roman" w:cs="Times New Roman"/>
          <w:sz w:val="24"/>
        </w:rPr>
        <w:t xml:space="preserve"> of their estimated time of arrival well in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advance.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viii)</w:t>
      </w:r>
      <w:r w:rsidRPr="00CC36E4">
        <w:rPr>
          <w:rFonts w:ascii="Times New Roman" w:hAnsi="Times New Roman" w:cs="Times New Roman"/>
          <w:sz w:val="24"/>
        </w:rPr>
        <w:tab/>
        <w:t>Any teams requiring a horse float and/or a vehic</w:t>
      </w:r>
      <w:r w:rsidR="009F52D7" w:rsidRPr="00CC36E4">
        <w:rPr>
          <w:rFonts w:ascii="Times New Roman" w:hAnsi="Times New Roman" w:cs="Times New Roman"/>
          <w:sz w:val="24"/>
        </w:rPr>
        <w:t xml:space="preserve">le to transport luggage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 xml:space="preserve">must inform the </w:t>
      </w:r>
      <w:r w:rsidR="009F52D7" w:rsidRPr="00CC36E4">
        <w:rPr>
          <w:rFonts w:ascii="Times New Roman" w:hAnsi="Times New Roman" w:cs="Times New Roman"/>
          <w:sz w:val="24"/>
        </w:rPr>
        <w:t>Organizers</w:t>
      </w:r>
      <w:r w:rsidR="00016201" w:rsidRPr="00CC36E4">
        <w:rPr>
          <w:rFonts w:ascii="Times New Roman" w:hAnsi="Times New Roman" w:cs="Times New Roman"/>
          <w:sz w:val="24"/>
        </w:rPr>
        <w:t xml:space="preserve"> by </w:t>
      </w:r>
      <w:r w:rsidR="007B20BA">
        <w:rPr>
          <w:rFonts w:ascii="Times New Roman" w:hAnsi="Times New Roman" w:cs="Times New Roman"/>
          <w:sz w:val="24"/>
        </w:rPr>
        <w:t>1</w:t>
      </w:r>
      <w:r w:rsidR="00016201" w:rsidRPr="00CC36E4">
        <w:rPr>
          <w:rFonts w:ascii="Times New Roman" w:hAnsi="Times New Roman" w:cs="Times New Roman"/>
          <w:sz w:val="24"/>
        </w:rPr>
        <w:t xml:space="preserve">5th </w:t>
      </w:r>
      <w:r w:rsidR="007B20BA">
        <w:rPr>
          <w:rFonts w:ascii="Times New Roman" w:hAnsi="Times New Roman" w:cs="Times New Roman"/>
          <w:sz w:val="24"/>
        </w:rPr>
        <w:t>October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, to facilitate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="009F52D7"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>reservation of floats/trucks.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ix)</w:t>
      </w:r>
      <w:r w:rsidRPr="00CC36E4">
        <w:rPr>
          <w:rFonts w:ascii="Times New Roman" w:hAnsi="Times New Roman" w:cs="Times New Roman"/>
          <w:sz w:val="24"/>
        </w:rPr>
        <w:tab/>
        <w:t>The cost of transporting six hor</w:t>
      </w:r>
      <w:r w:rsidR="007B20BA">
        <w:rPr>
          <w:rFonts w:ascii="Times New Roman" w:hAnsi="Times New Roman" w:cs="Times New Roman"/>
          <w:sz w:val="24"/>
        </w:rPr>
        <w:t>ses within 20 kms range (</w:t>
      </w:r>
      <w:r w:rsidR="00A72521" w:rsidRPr="00CC36E4">
        <w:rPr>
          <w:rFonts w:ascii="Times New Roman" w:hAnsi="Times New Roman" w:cs="Times New Roman"/>
          <w:sz w:val="24"/>
        </w:rPr>
        <w:t>one way)</w:t>
      </w:r>
      <w:r w:rsidR="00764FC9" w:rsidRPr="00CC36E4">
        <w:rPr>
          <w:rFonts w:ascii="Times New Roman" w:hAnsi="Times New Roman" w:cs="Times New Roman"/>
          <w:sz w:val="24"/>
        </w:rPr>
        <w:t xml:space="preserve"> by</w:t>
      </w:r>
      <w:r w:rsidR="00A72521" w:rsidRPr="00CC36E4">
        <w:rPr>
          <w:rFonts w:ascii="Times New Roman" w:hAnsi="Times New Roman" w:cs="Times New Roman"/>
          <w:sz w:val="24"/>
        </w:rPr>
        <w:t xml:space="preserve"> EIRS </w:t>
      </w:r>
      <w:r w:rsidR="00783746">
        <w:rPr>
          <w:rFonts w:ascii="Times New Roman" w:hAnsi="Times New Roman" w:cs="Times New Roman"/>
          <w:sz w:val="24"/>
        </w:rPr>
        <w:t xml:space="preserve"> horse </w:t>
      </w:r>
      <w:r w:rsidR="00783746">
        <w:rPr>
          <w:rFonts w:ascii="Times New Roman" w:hAnsi="Times New Roman" w:cs="Times New Roman"/>
          <w:sz w:val="24"/>
        </w:rPr>
        <w:tab/>
      </w:r>
      <w:r w:rsidR="00764FC9" w:rsidRPr="00CC36E4">
        <w:rPr>
          <w:rFonts w:ascii="Times New Roman" w:hAnsi="Times New Roman" w:cs="Times New Roman"/>
          <w:sz w:val="24"/>
        </w:rPr>
        <w:t>float</w:t>
      </w:r>
      <w:r w:rsidR="00A72521" w:rsidRPr="00CC36E4">
        <w:rPr>
          <w:rFonts w:ascii="Times New Roman" w:hAnsi="Times New Roman" w:cs="Times New Roman"/>
          <w:sz w:val="24"/>
        </w:rPr>
        <w:t xml:space="preserve"> is Rs.8000 + taxes. 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x)</w:t>
      </w:r>
      <w:r w:rsidRPr="00CC36E4">
        <w:rPr>
          <w:rFonts w:ascii="Times New Roman" w:hAnsi="Times New Roman" w:cs="Times New Roman"/>
          <w:sz w:val="24"/>
        </w:rPr>
        <w:tab/>
        <w:t>All bio-degradable waste including horse dung is to be put into the pits provided.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xi)</w:t>
      </w:r>
      <w:r w:rsidRPr="00CC36E4">
        <w:rPr>
          <w:rFonts w:ascii="Times New Roman" w:hAnsi="Times New Roman" w:cs="Times New Roman"/>
          <w:sz w:val="24"/>
        </w:rPr>
        <w:tab/>
        <w:t xml:space="preserve">No open fires are permitted on </w:t>
      </w:r>
      <w:r w:rsidR="004E041F" w:rsidRPr="00CC36E4">
        <w:rPr>
          <w:rFonts w:ascii="Times New Roman" w:hAnsi="Times New Roman" w:cs="Times New Roman"/>
          <w:sz w:val="24"/>
        </w:rPr>
        <w:t xml:space="preserve">Embassy International Riding School </w:t>
      </w:r>
      <w:r w:rsidRPr="00CC36E4">
        <w:rPr>
          <w:rFonts w:ascii="Times New Roman" w:hAnsi="Times New Roman" w:cs="Times New Roman"/>
          <w:sz w:val="24"/>
        </w:rPr>
        <w:t xml:space="preserve"> grounds.</w:t>
      </w:r>
    </w:p>
    <w:p w:rsidR="005F6970" w:rsidRPr="00CC36E4" w:rsidRDefault="005F6970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  <w:lang w:val="en-IN"/>
        </w:rPr>
        <w:t>24(A)</w:t>
      </w:r>
      <w:r w:rsidR="0078374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CC36E4">
        <w:rPr>
          <w:rFonts w:ascii="Times New Roman" w:eastAsia="Times New Roman" w:hAnsi="Times New Roman" w:cs="Times New Roman"/>
          <w:sz w:val="24"/>
          <w:szCs w:val="24"/>
          <w:u w:val="single"/>
        </w:rPr>
        <w:t>List of Hotels nearby to Embassy International Riding School: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b/>
          <w:sz w:val="24"/>
          <w:szCs w:val="24"/>
        </w:rPr>
        <w:t>1) Royal Orchid Resorts &amp; Convention Centre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Allalasandra, Bellary Road,Near Jakkur Flying Club Yelahanka,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 xml:space="preserve">Phone: +91 80 2856 0668 Mobile: +91 9632220258,+91 9902 000 134 Facsimile: +91 80 2856 0671 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 xml:space="preserve">Email: fom.resorts@royalorchidhotels.com Web Site: </w:t>
      </w:r>
      <w:hyperlink r:id="rId10" w:tgtFrame="_blank" w:history="1">
        <w:r w:rsidRPr="00CC36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www.royalorchidhotels.com</w:t>
        </w:r>
      </w:hyperlink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2) Angsana Oasis Spa &amp; Resort|Main Doddaballapur Road, Addevishvanathapura Village, Rajunukunte|Bangalore-560064|+91 9663788288|+91 80 28468892-96/98|Fax:+91 8028468897 |www.angsana.com|www.prestigeconstructions.com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3)Prakruti Club &amp; Resort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Ph: 080-28494001/4003, 9900053619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Email- reservations@prakruthiclub.com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4)The Sai Leela Hotel, 3/1, Singanayakanalli, Doddaballapur Road, Yelahanka, Bangalore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 xml:space="preserve">080 28468111, 080 28468555 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5) Gold Finch Hotels Pvt Ltd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32/3 , Crescent High Grounds,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Off Race Course Road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Bangalore- 560001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Ph:080- 41291300 ( Rooms can be provided at discounted rates as we have an account in this hotel)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6) Silver Oak Resort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 xml:space="preserve">Address: Bangalore-Doddaballapur Road, Bangalore 560064, Karnataka 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 xml:space="preserve">Phone: 080 2846 8070 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India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7)SR COMFORT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lastRenderedPageBreak/>
        <w:t>Near Kempegowda International Airport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No.73/36, Chandramouleshwara Layout,Hunasamaranahalli,Near VIVA Toyota Showroom,Bangalore North-562157.</w:t>
      </w:r>
    </w:p>
    <w:p w:rsidR="00611919" w:rsidRPr="00CC36E4" w:rsidRDefault="00611919" w:rsidP="0061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6E4">
        <w:rPr>
          <w:rFonts w:ascii="Times New Roman" w:eastAsia="Times New Roman" w:hAnsi="Times New Roman" w:cs="Times New Roman"/>
          <w:sz w:val="24"/>
          <w:szCs w:val="24"/>
        </w:rPr>
        <w:t>Ph: 9945086200/9632205533</w:t>
      </w:r>
    </w:p>
    <w:p w:rsidR="005F6970" w:rsidRPr="00CC36E4" w:rsidRDefault="005F6970" w:rsidP="00611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25.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Self Containment</w:t>
      </w:r>
      <w:r w:rsidRPr="00CC36E4">
        <w:rPr>
          <w:rFonts w:ascii="Times New Roman" w:hAnsi="Times New Roman" w:cs="Times New Roman"/>
          <w:sz w:val="24"/>
        </w:rPr>
        <w:t>:  All teams coming to participate in the Horse Show must be self-</w:t>
      </w:r>
      <w:r w:rsidRPr="00CC36E4">
        <w:rPr>
          <w:rFonts w:ascii="Times New Roman" w:hAnsi="Times New Roman" w:cs="Times New Roman"/>
          <w:sz w:val="24"/>
        </w:rPr>
        <w:tab/>
        <w:t xml:space="preserve">contained, i.e., they should bring their own tentage, equipment for camping, cooks and </w:t>
      </w:r>
      <w:r w:rsidRPr="00CC36E4">
        <w:rPr>
          <w:rFonts w:ascii="Times New Roman" w:hAnsi="Times New Roman" w:cs="Times New Roman"/>
          <w:sz w:val="24"/>
        </w:rPr>
        <w:tab/>
        <w:t xml:space="preserve">transport, etc.  Any contingent requiring camping stables at the premises may contact </w:t>
      </w:r>
      <w:r w:rsidRPr="00CC36E4">
        <w:rPr>
          <w:rFonts w:ascii="Times New Roman" w:hAnsi="Times New Roman" w:cs="Times New Roman"/>
          <w:sz w:val="24"/>
        </w:rPr>
        <w:tab/>
        <w:t xml:space="preserve">the Secretary, </w:t>
      </w:r>
      <w:r w:rsidR="00607729" w:rsidRPr="00CC36E4">
        <w:rPr>
          <w:rFonts w:ascii="Times New Roman" w:hAnsi="Times New Roman" w:cs="Times New Roman"/>
          <w:sz w:val="24"/>
        </w:rPr>
        <w:t>Embassy International Riding School</w:t>
      </w:r>
      <w:r w:rsidRPr="00CC36E4">
        <w:rPr>
          <w:rFonts w:ascii="Times New Roman" w:hAnsi="Times New Roman" w:cs="Times New Roman"/>
          <w:sz w:val="24"/>
        </w:rPr>
        <w:t xml:space="preserve"> (</w:t>
      </w:r>
      <w:r w:rsidR="00321238">
        <w:rPr>
          <w:rFonts w:ascii="Times New Roman" w:hAnsi="Times New Roman" w:cs="Times New Roman"/>
          <w:sz w:val="24"/>
        </w:rPr>
        <w:t>EIRS</w:t>
      </w:r>
      <w:r w:rsidRPr="00CC36E4">
        <w:rPr>
          <w:rFonts w:ascii="Times New Roman" w:hAnsi="Times New Roman" w:cs="Times New Roman"/>
          <w:sz w:val="24"/>
        </w:rPr>
        <w:t xml:space="preserve">), by </w:t>
      </w:r>
      <w:r w:rsidR="00022E8F">
        <w:rPr>
          <w:rFonts w:ascii="Times New Roman" w:hAnsi="Times New Roman" w:cs="Times New Roman"/>
          <w:sz w:val="24"/>
        </w:rPr>
        <w:t xml:space="preserve">5th November </w:t>
      </w:r>
      <w:r w:rsidRPr="00CC36E4">
        <w:rPr>
          <w:rFonts w:ascii="Times New Roman" w:hAnsi="Times New Roman" w:cs="Times New Roman"/>
          <w:sz w:val="24"/>
        </w:rPr>
        <w:t xml:space="preserve">,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>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26.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Ration/Fodder</w:t>
      </w:r>
      <w:r w:rsidRPr="00CC36E4">
        <w:rPr>
          <w:rFonts w:ascii="Times New Roman" w:hAnsi="Times New Roman" w:cs="Times New Roman"/>
          <w:sz w:val="24"/>
        </w:rPr>
        <w:t xml:space="preserve">:  Army contingents are advised to bring maximum quantity of </w:t>
      </w:r>
      <w:r w:rsidRPr="00CC36E4">
        <w:rPr>
          <w:rFonts w:ascii="Times New Roman" w:hAnsi="Times New Roman" w:cs="Times New Roman"/>
          <w:sz w:val="24"/>
        </w:rPr>
        <w:tab/>
        <w:t xml:space="preserve">grain/fodder to sustain their horses during their stay in </w:t>
      </w:r>
      <w:r w:rsidR="00537DF7" w:rsidRPr="00CC36E4">
        <w:rPr>
          <w:rFonts w:ascii="Times New Roman" w:hAnsi="Times New Roman" w:cs="Times New Roman"/>
          <w:sz w:val="24"/>
        </w:rPr>
        <w:t>Bangalore</w:t>
      </w:r>
      <w:r w:rsidRPr="00CC36E4">
        <w:rPr>
          <w:rFonts w:ascii="Times New Roman" w:hAnsi="Times New Roman" w:cs="Times New Roman"/>
          <w:sz w:val="24"/>
        </w:rPr>
        <w:t xml:space="preserve"> or they can ask for </w:t>
      </w:r>
      <w:r w:rsidRPr="00CC36E4">
        <w:rPr>
          <w:rFonts w:ascii="Times New Roman" w:hAnsi="Times New Roman" w:cs="Times New Roman"/>
          <w:sz w:val="24"/>
        </w:rPr>
        <w:tab/>
        <w:t xml:space="preserve">attachment with the local Supply Depot.  Other contingents are advised to make their </w:t>
      </w:r>
      <w:r w:rsidRPr="00CC36E4">
        <w:rPr>
          <w:rFonts w:ascii="Times New Roman" w:hAnsi="Times New Roman" w:cs="Times New Roman"/>
          <w:sz w:val="24"/>
        </w:rPr>
        <w:tab/>
        <w:t xml:space="preserve">own arrangements for animal rations.  However, animal rations and hay can be </w:t>
      </w:r>
      <w:r w:rsidRPr="00CC36E4">
        <w:rPr>
          <w:rFonts w:ascii="Times New Roman" w:hAnsi="Times New Roman" w:cs="Times New Roman"/>
          <w:sz w:val="24"/>
        </w:rPr>
        <w:tab/>
        <w:t>procured on cash payment.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27.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Coggin's and Glanders Tests</w:t>
      </w:r>
      <w:r w:rsidRPr="00CC36E4">
        <w:rPr>
          <w:rFonts w:ascii="Times New Roman" w:hAnsi="Times New Roman" w:cs="Times New Roman"/>
          <w:sz w:val="24"/>
        </w:rPr>
        <w:t xml:space="preserve">:  All rules and instructions issued from the EFI and </w:t>
      </w:r>
      <w:r w:rsidRPr="00CC36E4">
        <w:rPr>
          <w:rFonts w:ascii="Times New Roman" w:hAnsi="Times New Roman" w:cs="Times New Roman"/>
          <w:sz w:val="24"/>
        </w:rPr>
        <w:tab/>
        <w:t xml:space="preserve">Remount Veterinary Directorate, Army Headquarters on the subject will be strictly </w:t>
      </w:r>
      <w:r w:rsidRPr="00CC36E4">
        <w:rPr>
          <w:rFonts w:ascii="Times New Roman" w:hAnsi="Times New Roman" w:cs="Times New Roman"/>
          <w:sz w:val="24"/>
        </w:rPr>
        <w:tab/>
        <w:t xml:space="preserve">adhered to by all concerned.  All horses must produce a valid negative EIA and Glander </w:t>
      </w:r>
      <w:r w:rsidRPr="00CC36E4">
        <w:rPr>
          <w:rFonts w:ascii="Times New Roman" w:hAnsi="Times New Roman" w:cs="Times New Roman"/>
          <w:sz w:val="24"/>
        </w:rPr>
        <w:tab/>
        <w:t xml:space="preserve">status certificate on arrival to </w:t>
      </w:r>
      <w:r w:rsidR="00537DF7" w:rsidRPr="00CC36E4">
        <w:rPr>
          <w:rFonts w:ascii="Times New Roman" w:hAnsi="Times New Roman" w:cs="Times New Roman"/>
          <w:sz w:val="24"/>
        </w:rPr>
        <w:t>Bangalore</w:t>
      </w:r>
      <w:r w:rsidRPr="00CC36E4">
        <w:rPr>
          <w:rFonts w:ascii="Times New Roman" w:hAnsi="Times New Roman" w:cs="Times New Roman"/>
          <w:sz w:val="24"/>
        </w:rPr>
        <w:t xml:space="preserve">.  Coggin's and Glanders negative certificate </w:t>
      </w:r>
      <w:r w:rsidRPr="00CC36E4">
        <w:rPr>
          <w:rFonts w:ascii="Times New Roman" w:hAnsi="Times New Roman" w:cs="Times New Roman"/>
          <w:sz w:val="24"/>
        </w:rPr>
        <w:tab/>
        <w:t xml:space="preserve">with a validity of a minimum of 15 days on arrival and exit of horses from the camp is </w:t>
      </w:r>
      <w:r w:rsidRPr="00CC36E4">
        <w:rPr>
          <w:rFonts w:ascii="Times New Roman" w:hAnsi="Times New Roman" w:cs="Times New Roman"/>
          <w:sz w:val="24"/>
        </w:rPr>
        <w:tab/>
        <w:t>mandatory.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28.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Veterinary Commission</w:t>
      </w:r>
      <w:r w:rsidRPr="00CC36E4">
        <w:rPr>
          <w:rFonts w:ascii="Times New Roman" w:hAnsi="Times New Roman" w:cs="Times New Roman"/>
          <w:sz w:val="24"/>
        </w:rPr>
        <w:t xml:space="preserve">:  The Veterinary Commission detailed by office of NEC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at </w:t>
      </w:r>
      <w:r w:rsidRPr="00CC36E4">
        <w:rPr>
          <w:rFonts w:ascii="Times New Roman" w:hAnsi="Times New Roman" w:cs="Times New Roman"/>
          <w:sz w:val="24"/>
        </w:rPr>
        <w:tab/>
      </w:r>
      <w:r w:rsidR="00537DF7" w:rsidRPr="00CC36E4">
        <w:rPr>
          <w:rFonts w:ascii="Times New Roman" w:hAnsi="Times New Roman" w:cs="Times New Roman"/>
          <w:sz w:val="24"/>
        </w:rPr>
        <w:t>Bangalore</w:t>
      </w:r>
      <w:r w:rsidRPr="00CC36E4">
        <w:rPr>
          <w:rFonts w:ascii="Times New Roman" w:hAnsi="Times New Roman" w:cs="Times New Roman"/>
          <w:sz w:val="24"/>
        </w:rPr>
        <w:t xml:space="preserve"> will have full right to examine all the horses participating.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29.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Veterinary Assistance</w:t>
      </w:r>
      <w:r w:rsidRPr="00CC36E4">
        <w:rPr>
          <w:rFonts w:ascii="Times New Roman" w:hAnsi="Times New Roman" w:cs="Times New Roman"/>
          <w:sz w:val="24"/>
        </w:rPr>
        <w:t xml:space="preserve">:  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A Veterinary First Aid Hospital will be established at the Camp Site for Treatment.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C36E4">
        <w:rPr>
          <w:rFonts w:ascii="Times New Roman" w:hAnsi="Times New Roman" w:cs="Times New Roman"/>
          <w:sz w:val="24"/>
        </w:rPr>
        <w:t>30.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Article 20</w:t>
      </w:r>
      <w:r w:rsidR="0049308D">
        <w:rPr>
          <w:rFonts w:ascii="Times New Roman" w:hAnsi="Times New Roman" w:cs="Times New Roman"/>
          <w:b/>
          <w:sz w:val="24"/>
          <w:u w:val="single"/>
        </w:rPr>
        <w:t>3</w:t>
      </w:r>
      <w:r w:rsidRPr="00CC36E4">
        <w:rPr>
          <w:rFonts w:ascii="Times New Roman" w:hAnsi="Times New Roman" w:cs="Times New Roman"/>
          <w:b/>
          <w:sz w:val="24"/>
          <w:u w:val="single"/>
        </w:rPr>
        <w:t xml:space="preserve"> of EFI</w:t>
      </w:r>
      <w:r w:rsidR="0049308D">
        <w:rPr>
          <w:rFonts w:ascii="Times New Roman" w:hAnsi="Times New Roman" w:cs="Times New Roman"/>
          <w:b/>
          <w:sz w:val="24"/>
          <w:u w:val="single"/>
        </w:rPr>
        <w:t xml:space="preserve"> Technical Guidelines 2016.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Eligibility of Riders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(a)</w:t>
      </w:r>
      <w:r w:rsidRPr="00CC36E4">
        <w:rPr>
          <w:rFonts w:ascii="Times New Roman" w:hAnsi="Times New Roman" w:cs="Times New Roman"/>
          <w:sz w:val="24"/>
        </w:rPr>
        <w:tab/>
        <w:t>All riders of 16 years and above can participate.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(b)</w:t>
      </w:r>
      <w:r w:rsidRPr="00CC36E4">
        <w:rPr>
          <w:rFonts w:ascii="Times New Roman" w:hAnsi="Times New Roman" w:cs="Times New Roman"/>
          <w:sz w:val="24"/>
        </w:rPr>
        <w:tab/>
        <w:t xml:space="preserve">A rider can enter a maximum of three horses in each grade.  he will have to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nominate any two horses for his penalties to be counted towards rider points,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nominated horses will start first in the competition.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B2631B">
      <w:pPr>
        <w:pStyle w:val="NoSpacing"/>
        <w:numPr>
          <w:ilvl w:val="0"/>
          <w:numId w:val="10"/>
        </w:numPr>
        <w:ind w:left="1440" w:firstLine="0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If a rider does not nominate his horse before the start of the competition, then the first horse ridden in the compet</w:t>
      </w:r>
      <w:r w:rsidR="00B2631B" w:rsidRPr="00CC36E4">
        <w:rPr>
          <w:rFonts w:ascii="Times New Roman" w:hAnsi="Times New Roman" w:cs="Times New Roman"/>
          <w:sz w:val="24"/>
        </w:rPr>
        <w:t xml:space="preserve">ition will be deemed as </w:t>
      </w:r>
      <w:r w:rsidRPr="00CC36E4">
        <w:rPr>
          <w:rFonts w:ascii="Times New Roman" w:hAnsi="Times New Roman" w:cs="Times New Roman"/>
          <w:sz w:val="24"/>
        </w:rPr>
        <w:t>nominated horse and penalties accrued by first horse ridden will count.</w:t>
      </w:r>
    </w:p>
    <w:p w:rsidR="00E2343B" w:rsidRPr="00CC36E4" w:rsidRDefault="00E2343B" w:rsidP="00B2631B">
      <w:pPr>
        <w:pStyle w:val="NoSpacing"/>
        <w:ind w:left="2160"/>
        <w:jc w:val="both"/>
        <w:rPr>
          <w:rFonts w:ascii="Times New Roman" w:hAnsi="Times New Roman" w:cs="Times New Roman"/>
          <w:sz w:val="24"/>
        </w:rPr>
      </w:pPr>
    </w:p>
    <w:p w:rsidR="00E2343B" w:rsidRPr="00CC36E4" w:rsidRDefault="00197110" w:rsidP="00292698">
      <w:pPr>
        <w:pStyle w:val="NoSpacing"/>
        <w:ind w:left="576"/>
        <w:jc w:val="both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sz w:val="24"/>
        </w:rPr>
        <w:t>(c)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National Equestrian Championship</w:t>
      </w:r>
      <w:r w:rsidR="001F6F45" w:rsidRPr="00CC36E4">
        <w:rPr>
          <w:rFonts w:ascii="Times New Roman" w:hAnsi="Times New Roman" w:cs="Times New Roman"/>
          <w:b/>
          <w:sz w:val="24"/>
          <w:u w:val="single"/>
        </w:rPr>
        <w:t xml:space="preserve"> :</w:t>
      </w:r>
      <w:r w:rsidRPr="00CC36E4">
        <w:rPr>
          <w:rFonts w:ascii="Times New Roman" w:hAnsi="Times New Roman" w:cs="Times New Roman"/>
          <w:b/>
          <w:sz w:val="24"/>
        </w:rPr>
        <w:t xml:space="preserve">  All atheletes having Indian Nationality are allowd to participate in the National Championship. However, a foreign rider is allowed to take part in regional horse </w:t>
      </w:r>
      <w:r w:rsidR="001F6F45" w:rsidRPr="00CC36E4">
        <w:rPr>
          <w:rFonts w:ascii="Times New Roman" w:hAnsi="Times New Roman" w:cs="Times New Roman"/>
          <w:b/>
          <w:sz w:val="24"/>
        </w:rPr>
        <w:t>show but</w:t>
      </w:r>
      <w:r w:rsidR="00E2343B" w:rsidRPr="00CC36E4">
        <w:rPr>
          <w:rFonts w:ascii="Times New Roman" w:hAnsi="Times New Roman" w:cs="Times New Roman"/>
          <w:b/>
          <w:sz w:val="24"/>
        </w:rPr>
        <w:t xml:space="preserve"> in the National Championship He/She can participate as an HC entry.</w:t>
      </w:r>
    </w:p>
    <w:p w:rsidR="00292698" w:rsidRPr="00CC36E4" w:rsidRDefault="00292698" w:rsidP="0019711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292698" w:rsidRPr="00CC36E4" w:rsidRDefault="00292698" w:rsidP="002926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36E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RULLING ON PARTICIPATION OF FOREIGN RIDERS IN EFI SHOWS</w:t>
      </w:r>
    </w:p>
    <w:p w:rsidR="00292698" w:rsidRPr="00CC36E4" w:rsidRDefault="00292698" w:rsidP="0029269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6E4">
        <w:rPr>
          <w:rFonts w:ascii="Times New Roman" w:hAnsi="Times New Roman" w:cs="Times New Roman"/>
          <w:sz w:val="24"/>
          <w:szCs w:val="24"/>
        </w:rPr>
        <w:t>1.</w:t>
      </w:r>
      <w:r w:rsidRPr="00CC36E4">
        <w:rPr>
          <w:rFonts w:ascii="Times New Roman" w:hAnsi="Times New Roman" w:cs="Times New Roman"/>
          <w:sz w:val="24"/>
          <w:szCs w:val="24"/>
        </w:rPr>
        <w:tab/>
      </w:r>
      <w:r w:rsidRPr="00CC36E4">
        <w:rPr>
          <w:rFonts w:ascii="Times New Roman" w:hAnsi="Times New Roman" w:cs="Times New Roman"/>
          <w:b/>
          <w:bCs/>
          <w:sz w:val="24"/>
          <w:szCs w:val="24"/>
        </w:rPr>
        <w:t xml:space="preserve">A foreign rider can participate in the Indian Chapter of WCD / WJC but they will have to get a NOC from their own Federation and their score will not be counted against Indian Team </w:t>
      </w:r>
      <w:r w:rsidRPr="00CC36E4"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292698" w:rsidRPr="00CC36E4" w:rsidRDefault="00292698" w:rsidP="00292698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6E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C36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As per present rules only riders having Indian Passport are allowed to participate in the National Championship of Equestrian and represent the Indian Team (Authority : Govt of India, Min of Sports letter No I 45-5/2008-SP-1 dated 12 Mar 2009). However, a foreign rider is allowed to take part in the </w:t>
      </w:r>
      <w:r w:rsidRPr="00CC36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National Championship as a HC entry</w:t>
      </w:r>
      <w:r w:rsidRPr="00CC36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698" w:rsidRPr="00CC36E4" w:rsidRDefault="00292698" w:rsidP="00292698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6E4">
        <w:rPr>
          <w:rFonts w:ascii="Times New Roman" w:hAnsi="Times New Roman" w:cs="Times New Roman"/>
          <w:color w:val="000000"/>
          <w:sz w:val="24"/>
          <w:szCs w:val="24"/>
        </w:rPr>
        <w:t> 3.  </w:t>
      </w:r>
      <w:r w:rsidRPr="00CC36E4">
        <w:rPr>
          <w:rFonts w:ascii="Times New Roman" w:hAnsi="Times New Roman" w:cs="Times New Roman"/>
          <w:color w:val="000000"/>
          <w:sz w:val="24"/>
          <w:szCs w:val="24"/>
        </w:rPr>
        <w:tab/>
        <w:t>In regard to PIO card holders, the Ministry of Sports, Govt of India give sanction for case to case basis. The same can be applied through this federation.</w:t>
      </w:r>
    </w:p>
    <w:p w:rsidR="00292698" w:rsidRPr="00CC36E4" w:rsidRDefault="00292698" w:rsidP="00292698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6E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C36E4">
        <w:rPr>
          <w:rFonts w:ascii="Times New Roman" w:hAnsi="Times New Roman" w:cs="Times New Roman"/>
          <w:color w:val="000000"/>
          <w:sz w:val="24"/>
          <w:szCs w:val="24"/>
        </w:rPr>
        <w:tab/>
        <w:t>Presently a foreign rider is allowed to take part in a regional EFI Horse Show. </w:t>
      </w:r>
    </w:p>
    <w:p w:rsidR="00292698" w:rsidRPr="00CC36E4" w:rsidRDefault="00292698" w:rsidP="00292698">
      <w:pPr>
        <w:pStyle w:val="NoSpacing"/>
        <w:spacing w:before="100" w:before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Authority :</w:t>
      </w:r>
      <w:r w:rsidRPr="00CC36E4">
        <w:rPr>
          <w:rFonts w:ascii="Times New Roman" w:hAnsi="Times New Roman" w:cs="Times New Roman"/>
          <w:sz w:val="24"/>
          <w:szCs w:val="24"/>
        </w:rPr>
        <w:t>Executive Committee Meeting dated  05</w:t>
      </w:r>
      <w:r w:rsidRPr="00CC36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36E4">
        <w:rPr>
          <w:rFonts w:ascii="Times New Roman" w:hAnsi="Times New Roman" w:cs="Times New Roman"/>
          <w:sz w:val="24"/>
          <w:szCs w:val="24"/>
        </w:rPr>
        <w:t xml:space="preserve"> Dec 2014/ approved in AGM 2015.</w:t>
      </w:r>
      <w:r w:rsidRPr="00CC36E4">
        <w:rPr>
          <w:rFonts w:ascii="Times New Roman" w:hAnsi="Times New Roman" w:cs="Times New Roman"/>
          <w:sz w:val="24"/>
          <w:szCs w:val="24"/>
        </w:rPr>
        <w:tab/>
      </w:r>
    </w:p>
    <w:p w:rsidR="00AC151F" w:rsidRPr="00CC36E4" w:rsidRDefault="00AC151F" w:rsidP="00197110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31.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Article 20</w:t>
      </w:r>
      <w:r w:rsidR="0049308D">
        <w:rPr>
          <w:rFonts w:ascii="Times New Roman" w:hAnsi="Times New Roman" w:cs="Times New Roman"/>
          <w:b/>
          <w:sz w:val="24"/>
          <w:u w:val="single"/>
        </w:rPr>
        <w:t>4</w:t>
      </w:r>
      <w:r w:rsidRPr="00CC36E4">
        <w:rPr>
          <w:rFonts w:ascii="Times New Roman" w:hAnsi="Times New Roman" w:cs="Times New Roman"/>
          <w:b/>
          <w:sz w:val="24"/>
          <w:u w:val="single"/>
        </w:rPr>
        <w:t xml:space="preserve"> of EFI</w:t>
      </w:r>
      <w:r w:rsidR="0049308D">
        <w:rPr>
          <w:rFonts w:ascii="Times New Roman" w:hAnsi="Times New Roman" w:cs="Times New Roman"/>
          <w:b/>
          <w:sz w:val="24"/>
          <w:u w:val="single"/>
        </w:rPr>
        <w:t xml:space="preserve"> Technical Guidelines 2018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Eligibility of Horses by Age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(a)</w:t>
      </w:r>
      <w:r w:rsidRPr="00CC36E4">
        <w:rPr>
          <w:rFonts w:ascii="Times New Roman" w:hAnsi="Times New Roman" w:cs="Times New Roman"/>
          <w:sz w:val="24"/>
        </w:rPr>
        <w:tab/>
        <w:t xml:space="preserve">All horses of 4 years of age and above can participate in Preliminary Jumping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unless upgraded.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(b)</w:t>
      </w:r>
      <w:r w:rsidRPr="00CC36E4">
        <w:rPr>
          <w:rFonts w:ascii="Times New Roman" w:hAnsi="Times New Roman" w:cs="Times New Roman"/>
          <w:sz w:val="24"/>
        </w:rPr>
        <w:tab/>
        <w:t xml:space="preserve">All horses of 5 years of age and above can participate in Novice and Grade III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Jumping.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(c)</w:t>
      </w:r>
      <w:r w:rsidRPr="00CC36E4">
        <w:rPr>
          <w:rFonts w:ascii="Times New Roman" w:hAnsi="Times New Roman" w:cs="Times New Roman"/>
          <w:sz w:val="24"/>
        </w:rPr>
        <w:tab/>
        <w:t xml:space="preserve">All horses of 6 years of age and above can participate in Grade II and Grade I,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however for Grand Prix the minimum age of horses will be 7 years.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49308D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32.</w:t>
      </w:r>
      <w:r w:rsidRPr="00CC36E4">
        <w:rPr>
          <w:rFonts w:ascii="Times New Roman" w:hAnsi="Times New Roman" w:cs="Times New Roman"/>
          <w:sz w:val="24"/>
        </w:rPr>
        <w:tab/>
      </w:r>
    </w:p>
    <w:p w:rsidR="0049308D" w:rsidRDefault="004930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lastRenderedPageBreak/>
        <w:t>Article 202 of EFI</w:t>
      </w:r>
      <w:r w:rsidR="0049308D">
        <w:rPr>
          <w:rFonts w:ascii="Times New Roman" w:hAnsi="Times New Roman" w:cs="Times New Roman"/>
          <w:b/>
          <w:sz w:val="24"/>
          <w:u w:val="single"/>
        </w:rPr>
        <w:t xml:space="preserve"> Technical Guidelines 2016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Standards for Jumping Competitions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ab/>
        <w:t xml:space="preserve">(Min 66% of the jumps will be of full height and spread to include three vertical and </w:t>
      </w:r>
      <w:r w:rsidRPr="00CC36E4">
        <w:rPr>
          <w:rFonts w:ascii="Times New Roman" w:hAnsi="Times New Roman" w:cs="Times New Roman"/>
          <w:b/>
          <w:sz w:val="24"/>
        </w:rPr>
        <w:tab/>
        <w:t xml:space="preserve">three parallel jumps.  Mandatory to have two round competitions in NEC &amp; EFI </w:t>
      </w:r>
      <w:r w:rsidRPr="00CC36E4">
        <w:rPr>
          <w:rFonts w:ascii="Times New Roman" w:hAnsi="Times New Roman" w:cs="Times New Roman"/>
          <w:b/>
          <w:sz w:val="24"/>
        </w:rPr>
        <w:tab/>
        <w:t>approved competitions)</w:t>
      </w:r>
    </w:p>
    <w:tbl>
      <w:tblPr>
        <w:tblStyle w:val="TableGrid"/>
        <w:tblW w:w="10436" w:type="dxa"/>
        <w:tblInd w:w="-428" w:type="dxa"/>
        <w:tblLook w:val="04A0"/>
      </w:tblPr>
      <w:tblGrid>
        <w:gridCol w:w="2171"/>
        <w:gridCol w:w="718"/>
        <w:gridCol w:w="683"/>
        <w:gridCol w:w="950"/>
        <w:gridCol w:w="1074"/>
        <w:gridCol w:w="1004"/>
        <w:gridCol w:w="3836"/>
      </w:tblGrid>
      <w:tr w:rsidR="00AC151F" w:rsidRPr="00CC36E4" w:rsidTr="00197110">
        <w:tc>
          <w:tcPr>
            <w:tcW w:w="2178" w:type="dxa"/>
            <w:vMerge w:val="restart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Grade</w:t>
            </w:r>
          </w:p>
        </w:tc>
        <w:tc>
          <w:tcPr>
            <w:tcW w:w="1375" w:type="dxa"/>
            <w:gridSpan w:val="2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Height</w:t>
            </w:r>
          </w:p>
        </w:tc>
        <w:tc>
          <w:tcPr>
            <w:tcW w:w="920" w:type="dxa"/>
            <w:vMerge w:val="restart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Spread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Max</w:t>
            </w:r>
          </w:p>
        </w:tc>
        <w:tc>
          <w:tcPr>
            <w:tcW w:w="1080" w:type="dxa"/>
            <w:vMerge w:val="restart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Speed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Per Min</w:t>
            </w:r>
          </w:p>
        </w:tc>
        <w:tc>
          <w:tcPr>
            <w:tcW w:w="990" w:type="dxa"/>
            <w:vMerge w:val="restart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No. of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Rounds</w:t>
            </w:r>
          </w:p>
        </w:tc>
        <w:tc>
          <w:tcPr>
            <w:tcW w:w="3893" w:type="dxa"/>
            <w:vMerge w:val="restart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No. of Jumps</w:t>
            </w:r>
          </w:p>
        </w:tc>
      </w:tr>
      <w:tr w:rsidR="00AC151F" w:rsidRPr="00CC36E4" w:rsidTr="00197110">
        <w:tc>
          <w:tcPr>
            <w:tcW w:w="2178" w:type="dxa"/>
            <w:vMerge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Min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Max</w:t>
            </w:r>
          </w:p>
        </w:tc>
        <w:tc>
          <w:tcPr>
            <w:tcW w:w="920" w:type="dxa"/>
            <w:vMerge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Merge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Merge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3" w:type="dxa"/>
            <w:vMerge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PRELIMINARY</w:t>
            </w: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(Only at Regional</w:t>
            </w: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Shows)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0.90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1.05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325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Max 14 obstacles.  No combination.</w:t>
            </w: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1.25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Max 14 obstacles.  One double combination in each round.</w:t>
            </w: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III/Medium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1.40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II/</w:t>
            </w: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Intermediate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1.30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1.50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I/Advance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1.30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1.40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1.60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RPr="00CC36E4" w:rsidTr="00197110">
        <w:tc>
          <w:tcPr>
            <w:tcW w:w="2178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Grand Pix</w:t>
            </w:r>
          </w:p>
        </w:tc>
        <w:tc>
          <w:tcPr>
            <w:tcW w:w="7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1.35</w:t>
            </w:r>
          </w:p>
        </w:tc>
        <w:tc>
          <w:tcPr>
            <w:tcW w:w="65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1.50</w:t>
            </w:r>
          </w:p>
        </w:tc>
        <w:tc>
          <w:tcPr>
            <w:tcW w:w="92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1.70</w:t>
            </w:r>
          </w:p>
        </w:tc>
        <w:tc>
          <w:tcPr>
            <w:tcW w:w="1080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Pr="00CC36E4" w:rsidRDefault="00AC151F" w:rsidP="00197110">
            <w:pPr>
              <w:jc w:val="center"/>
              <w:rPr>
                <w:rFonts w:ascii="Times New Roman" w:hAnsi="Times New Roman" w:cs="Times New Roman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-do-</w:t>
            </w:r>
          </w:p>
        </w:tc>
      </w:tr>
      <w:tr w:rsidR="00AC151F" w:rsidRPr="00CC36E4" w:rsidTr="00197110">
        <w:tc>
          <w:tcPr>
            <w:tcW w:w="10436" w:type="dxa"/>
            <w:gridSpan w:val="7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Top Score Competitions</w:t>
            </w:r>
            <w:r w:rsidRPr="00CC36E4">
              <w:rPr>
                <w:rFonts w:ascii="Times New Roman" w:hAnsi="Times New Roman" w:cs="Times New Roman"/>
                <w:sz w:val="24"/>
              </w:rPr>
              <w:t xml:space="preserve"> Max height of JOKER will not be more than 15 cm higher than the maximum height of that grade.</w:t>
            </w:r>
          </w:p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The JOKER will compulsorily be a VERTICAL fence.</w:t>
            </w:r>
          </w:p>
        </w:tc>
      </w:tr>
    </w:tbl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2631B" w:rsidRPr="00CC36E4" w:rsidRDefault="00B2631B" w:rsidP="00292698">
      <w:pPr>
        <w:pStyle w:val="NoSpacing"/>
        <w:ind w:left="-360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292698">
      <w:pPr>
        <w:pStyle w:val="NoSpacing"/>
        <w:ind w:left="-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C36E4">
        <w:rPr>
          <w:rFonts w:ascii="Times New Roman" w:hAnsi="Times New Roman" w:cs="Times New Roman"/>
          <w:sz w:val="24"/>
        </w:rPr>
        <w:t>33.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Article 207 A</w:t>
      </w:r>
    </w:p>
    <w:p w:rsidR="00AC151F" w:rsidRPr="00CC36E4" w:rsidRDefault="00AC151F" w:rsidP="00292698">
      <w:pPr>
        <w:pStyle w:val="NoSpacing"/>
        <w:ind w:left="-360"/>
        <w:jc w:val="both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The competitive participation will be followed as defined below (as amended 2015)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</w:p>
    <w:tbl>
      <w:tblPr>
        <w:tblStyle w:val="TableGrid"/>
        <w:tblW w:w="10440" w:type="dxa"/>
        <w:tblInd w:w="-432" w:type="dxa"/>
        <w:tblLook w:val="04A0"/>
      </w:tblPr>
      <w:tblGrid>
        <w:gridCol w:w="540"/>
        <w:gridCol w:w="2880"/>
        <w:gridCol w:w="7020"/>
      </w:tblGrid>
      <w:tr w:rsidR="00AC151F" w:rsidRPr="00CC36E4" w:rsidTr="00197110">
        <w:tc>
          <w:tcPr>
            <w:tcW w:w="54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a)</w:t>
            </w:r>
          </w:p>
        </w:tc>
        <w:tc>
          <w:tcPr>
            <w:tcW w:w="288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to GD III</w:t>
            </w:r>
          </w:p>
        </w:tc>
        <w:tc>
          <w:tcPr>
            <w:tcW w:w="702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grade horse can participate competitive upto Gd III provided the horse incurs maximum 8 penalties in novice jumping over two rounds competition / 4 jumping fault on one round competition.  However, if a Novice Gd horse comes in first three medal positions of Gd-III Jumping, then the horse will stay in Gd-III.</w:t>
            </w:r>
          </w:p>
        </w:tc>
      </w:tr>
      <w:tr w:rsidR="00AC151F" w:rsidRPr="00CC36E4" w:rsidTr="00197110">
        <w:tc>
          <w:tcPr>
            <w:tcW w:w="54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b)</w:t>
            </w:r>
          </w:p>
        </w:tc>
        <w:tc>
          <w:tcPr>
            <w:tcW w:w="288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GD III to GD II</w:t>
            </w:r>
          </w:p>
        </w:tc>
        <w:tc>
          <w:tcPr>
            <w:tcW w:w="702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III horse can participate competitive upto Gd II provided the horse incurs maximum 8 penalties in Gd III jumping over two rounds competition / 4 penalties in Gd III jumping over one round competition.  However, if a Gd-III horse comes in first three medal positions of Gd-II jumping, then the horse will stay in Gd-II.</w:t>
            </w:r>
          </w:p>
        </w:tc>
      </w:tr>
      <w:tr w:rsidR="00AC151F" w:rsidRPr="00CC36E4" w:rsidTr="00197110">
        <w:tc>
          <w:tcPr>
            <w:tcW w:w="54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c)</w:t>
            </w:r>
          </w:p>
        </w:tc>
        <w:tc>
          <w:tcPr>
            <w:tcW w:w="288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GD II to GD I</w:t>
            </w:r>
          </w:p>
        </w:tc>
        <w:tc>
          <w:tcPr>
            <w:tcW w:w="702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 horse can participate competition upto Gd I.  However, if a Gd-II horse comes in first three medal positions of Gd-I jumping, then the horse will stay in Gd-I.</w:t>
            </w:r>
          </w:p>
        </w:tc>
      </w:tr>
      <w:tr w:rsidR="00AC151F" w:rsidRPr="00CC36E4" w:rsidTr="00197110">
        <w:tc>
          <w:tcPr>
            <w:tcW w:w="54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d)</w:t>
            </w:r>
          </w:p>
        </w:tc>
        <w:tc>
          <w:tcPr>
            <w:tcW w:w="288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GD I &amp; GD II to Grand Prix</w:t>
            </w:r>
          </w:p>
        </w:tc>
        <w:tc>
          <w:tcPr>
            <w:tcW w:w="7020" w:type="dxa"/>
          </w:tcPr>
          <w:p w:rsidR="00AC151F" w:rsidRPr="00CC36E4" w:rsidRDefault="00AC151F" w:rsidP="0019711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 &amp; Grade II horses can participate competitive upto grand prix.</w:t>
            </w:r>
          </w:p>
        </w:tc>
      </w:tr>
    </w:tbl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97684C" w:rsidRPr="00CC36E4" w:rsidRDefault="0097684C" w:rsidP="0097684C">
      <w:pPr>
        <w:spacing w:after="160"/>
        <w:jc w:val="both"/>
        <w:rPr>
          <w:rFonts w:ascii="Times New Roman" w:hAnsi="Times New Roman" w:cs="Times New Roman"/>
        </w:rPr>
      </w:pPr>
      <w:r w:rsidRPr="00CC36E4">
        <w:rPr>
          <w:rFonts w:ascii="Times New Roman" w:hAnsi="Times New Roman" w:cs="Times New Roman"/>
          <w:bCs/>
        </w:rPr>
        <w:t xml:space="preserve">(i) </w:t>
      </w:r>
      <w:r w:rsidRPr="00CC36E4">
        <w:rPr>
          <w:rFonts w:ascii="Times New Roman" w:hAnsi="Times New Roman" w:cs="Times New Roman"/>
          <w:bCs/>
        </w:rPr>
        <w:tab/>
        <w:t xml:space="preserve">With one up policy (not as an </w:t>
      </w:r>
      <w:r w:rsidRPr="00CC36E4">
        <w:rPr>
          <w:rFonts w:ascii="Times New Roman" w:hAnsi="Times New Roman" w:cs="Times New Roman"/>
          <w:bCs/>
          <w:caps/>
        </w:rPr>
        <w:t>hc</w:t>
      </w:r>
      <w:r w:rsidRPr="00CC36E4">
        <w:rPr>
          <w:rFonts w:ascii="Times New Roman" w:hAnsi="Times New Roman" w:cs="Times New Roman"/>
          <w:bCs/>
        </w:rPr>
        <w:t xml:space="preserve"> entry) a horse may participate in two different grades in the same </w:t>
      </w:r>
      <w:r w:rsidRPr="00CC36E4">
        <w:rPr>
          <w:rFonts w:ascii="Times New Roman" w:hAnsi="Times New Roman" w:cs="Times New Roman"/>
          <w:bCs/>
          <w:caps/>
        </w:rPr>
        <w:t>efic</w:t>
      </w:r>
      <w:r w:rsidRPr="00CC36E4">
        <w:rPr>
          <w:rFonts w:ascii="Times New Roman" w:hAnsi="Times New Roman" w:cs="Times New Roman"/>
          <w:bCs/>
        </w:rPr>
        <w:t xml:space="preserve">alendar year (01 </w:t>
      </w:r>
      <w:r w:rsidRPr="00CC36E4">
        <w:rPr>
          <w:rFonts w:ascii="Times New Roman" w:hAnsi="Times New Roman" w:cs="Times New Roman"/>
          <w:bCs/>
          <w:caps/>
        </w:rPr>
        <w:t>s</w:t>
      </w:r>
      <w:r w:rsidRPr="00CC36E4">
        <w:rPr>
          <w:rFonts w:ascii="Times New Roman" w:hAnsi="Times New Roman" w:cs="Times New Roman"/>
          <w:bCs/>
        </w:rPr>
        <w:t xml:space="preserve">ep to 31 </w:t>
      </w:r>
      <w:r w:rsidRPr="00CC36E4">
        <w:rPr>
          <w:rFonts w:ascii="Times New Roman" w:hAnsi="Times New Roman" w:cs="Times New Roman"/>
          <w:bCs/>
          <w:caps/>
        </w:rPr>
        <w:t>a</w:t>
      </w:r>
      <w:r w:rsidRPr="00CC36E4">
        <w:rPr>
          <w:rFonts w:ascii="Times New Roman" w:hAnsi="Times New Roman" w:cs="Times New Roman"/>
          <w:bCs/>
        </w:rPr>
        <w:t xml:space="preserve">ug). </w:t>
      </w:r>
      <w:r w:rsidRPr="00CC36E4">
        <w:rPr>
          <w:rFonts w:ascii="Times New Roman" w:hAnsi="Times New Roman" w:cs="Times New Roman"/>
          <w:bCs/>
          <w:caps/>
        </w:rPr>
        <w:t>w</w:t>
      </w:r>
      <w:r w:rsidRPr="00CC36E4">
        <w:rPr>
          <w:rFonts w:ascii="Times New Roman" w:hAnsi="Times New Roman" w:cs="Times New Roman"/>
          <w:bCs/>
        </w:rPr>
        <w:t xml:space="preserve">ith this policy in vogue it is possible that certain horses may get upgraded by two grades within the same </w:t>
      </w:r>
      <w:r w:rsidRPr="00CC36E4">
        <w:rPr>
          <w:rFonts w:ascii="Times New Roman" w:hAnsi="Times New Roman" w:cs="Times New Roman"/>
          <w:bCs/>
          <w:caps/>
        </w:rPr>
        <w:t>efi c</w:t>
      </w:r>
      <w:r w:rsidRPr="00CC36E4">
        <w:rPr>
          <w:rFonts w:ascii="Times New Roman" w:hAnsi="Times New Roman" w:cs="Times New Roman"/>
          <w:bCs/>
        </w:rPr>
        <w:t xml:space="preserve">alendar yr. </w:t>
      </w:r>
      <w:r w:rsidRPr="00CC36E4">
        <w:rPr>
          <w:rFonts w:ascii="Times New Roman" w:hAnsi="Times New Roman" w:cs="Times New Roman"/>
          <w:bCs/>
          <w:caps/>
        </w:rPr>
        <w:t>h</w:t>
      </w:r>
      <w:r w:rsidRPr="00CC36E4">
        <w:rPr>
          <w:rFonts w:ascii="Times New Roman" w:hAnsi="Times New Roman" w:cs="Times New Roman"/>
          <w:bCs/>
        </w:rPr>
        <w:t xml:space="preserve">owever, the rider will have the </w:t>
      </w:r>
      <w:r w:rsidRPr="00CC36E4">
        <w:rPr>
          <w:rFonts w:ascii="Times New Roman" w:hAnsi="Times New Roman" w:cs="Times New Roman"/>
          <w:bCs/>
        </w:rPr>
        <w:lastRenderedPageBreak/>
        <w:t>liberty whether to accept or reject the 2</w:t>
      </w:r>
      <w:r w:rsidRPr="00CC36E4">
        <w:rPr>
          <w:rFonts w:ascii="Times New Roman" w:hAnsi="Times New Roman" w:cs="Times New Roman"/>
          <w:bCs/>
          <w:vertAlign w:val="superscript"/>
        </w:rPr>
        <w:t>nd</w:t>
      </w:r>
      <w:r w:rsidRPr="00CC36E4">
        <w:rPr>
          <w:rFonts w:ascii="Times New Roman" w:hAnsi="Times New Roman" w:cs="Times New Roman"/>
          <w:bCs/>
        </w:rPr>
        <w:t xml:space="preserve"> upgradation within the same yr by sending a written application to </w:t>
      </w:r>
      <w:r w:rsidRPr="00CC36E4">
        <w:rPr>
          <w:rFonts w:ascii="Times New Roman" w:hAnsi="Times New Roman" w:cs="Times New Roman"/>
          <w:bCs/>
          <w:caps/>
        </w:rPr>
        <w:t>s</w:t>
      </w:r>
      <w:r w:rsidRPr="00CC36E4">
        <w:rPr>
          <w:rFonts w:ascii="Times New Roman" w:hAnsi="Times New Roman" w:cs="Times New Roman"/>
          <w:bCs/>
        </w:rPr>
        <w:t xml:space="preserve">ecy </w:t>
      </w:r>
      <w:r w:rsidRPr="00CC36E4">
        <w:rPr>
          <w:rFonts w:ascii="Times New Roman" w:hAnsi="Times New Roman" w:cs="Times New Roman"/>
          <w:bCs/>
          <w:caps/>
        </w:rPr>
        <w:t>g</w:t>
      </w:r>
      <w:r w:rsidRPr="00CC36E4">
        <w:rPr>
          <w:rFonts w:ascii="Times New Roman" w:hAnsi="Times New Roman" w:cs="Times New Roman"/>
          <w:bCs/>
        </w:rPr>
        <w:t xml:space="preserve">en </w:t>
      </w:r>
      <w:r w:rsidRPr="00CC36E4">
        <w:rPr>
          <w:rFonts w:ascii="Times New Roman" w:hAnsi="Times New Roman" w:cs="Times New Roman"/>
          <w:bCs/>
          <w:caps/>
        </w:rPr>
        <w:t>efi</w:t>
      </w:r>
      <w:r w:rsidRPr="00CC36E4">
        <w:rPr>
          <w:rFonts w:ascii="Times New Roman" w:hAnsi="Times New Roman" w:cs="Times New Roman"/>
          <w:bCs/>
        </w:rPr>
        <w:t xml:space="preserve">. </w:t>
      </w:r>
    </w:p>
    <w:p w:rsidR="0097684C" w:rsidRPr="00CC36E4" w:rsidRDefault="0097684C" w:rsidP="0097684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Cs/>
          <w:caps/>
        </w:rPr>
        <w:t>(</w:t>
      </w:r>
      <w:r w:rsidRPr="00CC36E4">
        <w:rPr>
          <w:rFonts w:ascii="Times New Roman" w:hAnsi="Times New Roman" w:cs="Times New Roman"/>
          <w:bCs/>
        </w:rPr>
        <w:t>ii)</w:t>
      </w:r>
      <w:r w:rsidRPr="00CC36E4">
        <w:rPr>
          <w:rFonts w:ascii="Times New Roman" w:hAnsi="Times New Roman" w:cs="Times New Roman"/>
          <w:bCs/>
        </w:rPr>
        <w:tab/>
      </w:r>
      <w:r w:rsidRPr="00CC36E4">
        <w:rPr>
          <w:rFonts w:ascii="Times New Roman" w:hAnsi="Times New Roman" w:cs="Times New Roman"/>
          <w:bCs/>
          <w:caps/>
        </w:rPr>
        <w:t>i</w:t>
      </w:r>
      <w:r w:rsidRPr="00CC36E4">
        <w:rPr>
          <w:rFonts w:ascii="Times New Roman" w:hAnsi="Times New Roman" w:cs="Times New Roman"/>
          <w:bCs/>
        </w:rPr>
        <w:t xml:space="preserve">n case, after the first upgradation if the horse participates in next higher grade and achieve results within first three positions in individual event of </w:t>
      </w:r>
      <w:r w:rsidRPr="00CC36E4">
        <w:rPr>
          <w:rFonts w:ascii="Times New Roman" w:hAnsi="Times New Roman" w:cs="Times New Roman"/>
          <w:bCs/>
          <w:caps/>
        </w:rPr>
        <w:t>nec</w:t>
      </w:r>
      <w:r w:rsidRPr="00CC36E4">
        <w:rPr>
          <w:rFonts w:ascii="Times New Roman" w:hAnsi="Times New Roman" w:cs="Times New Roman"/>
          <w:bCs/>
        </w:rPr>
        <w:t xml:space="preserve"> during the same </w:t>
      </w:r>
      <w:r w:rsidRPr="00CC36E4">
        <w:rPr>
          <w:rFonts w:ascii="Times New Roman" w:hAnsi="Times New Roman" w:cs="Times New Roman"/>
          <w:bCs/>
          <w:caps/>
        </w:rPr>
        <w:t>efi c</w:t>
      </w:r>
      <w:r w:rsidRPr="00CC36E4">
        <w:rPr>
          <w:rFonts w:ascii="Times New Roman" w:hAnsi="Times New Roman" w:cs="Times New Roman"/>
          <w:bCs/>
        </w:rPr>
        <w:t>alendar year the horse will remain in the next higher grade in which he participated (i.e 2</w:t>
      </w:r>
      <w:r w:rsidRPr="00CC36E4">
        <w:rPr>
          <w:rFonts w:ascii="Times New Roman" w:hAnsi="Times New Roman" w:cs="Times New Roman"/>
          <w:bCs/>
          <w:vertAlign w:val="superscript"/>
        </w:rPr>
        <w:t>nd</w:t>
      </w:r>
      <w:r w:rsidRPr="00CC36E4">
        <w:rPr>
          <w:rFonts w:ascii="Times New Roman" w:hAnsi="Times New Roman" w:cs="Times New Roman"/>
          <w:bCs/>
        </w:rPr>
        <w:t xml:space="preserve"> upgradation).</w:t>
      </w:r>
    </w:p>
    <w:p w:rsidR="0097684C" w:rsidRPr="00CC36E4" w:rsidRDefault="0097684C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34.  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Correspondence</w:t>
      </w:r>
      <w:r w:rsidRPr="00CC36E4">
        <w:rPr>
          <w:rFonts w:ascii="Times New Roman" w:hAnsi="Times New Roman" w:cs="Times New Roman"/>
          <w:sz w:val="24"/>
        </w:rPr>
        <w:t xml:space="preserve">:  All correspondence in respect of the NEC </w:t>
      </w:r>
      <w:r w:rsidR="00005E03" w:rsidRPr="00CC36E4">
        <w:rPr>
          <w:rFonts w:ascii="Times New Roman" w:hAnsi="Times New Roman" w:cs="Times New Roman"/>
          <w:sz w:val="24"/>
        </w:rPr>
        <w:t>2018</w:t>
      </w:r>
      <w:r w:rsidRPr="00CC36E4">
        <w:rPr>
          <w:rFonts w:ascii="Times New Roman" w:hAnsi="Times New Roman" w:cs="Times New Roman"/>
          <w:sz w:val="24"/>
        </w:rPr>
        <w:t xml:space="preserve"> will be addressed to: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  <w:t>The Secretary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="00607729" w:rsidRPr="00CC36E4">
        <w:rPr>
          <w:rFonts w:ascii="Times New Roman" w:hAnsi="Times New Roman" w:cs="Times New Roman"/>
          <w:sz w:val="24"/>
        </w:rPr>
        <w:t>Embassy International Riding School</w:t>
      </w:r>
    </w:p>
    <w:p w:rsidR="00D2733A" w:rsidRPr="00CC36E4" w:rsidRDefault="00D2733A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             #149/2, Tarahunise Village , jala Hobli,</w:t>
      </w:r>
    </w:p>
    <w:p w:rsidR="00D2733A" w:rsidRPr="00CC36E4" w:rsidRDefault="00D2733A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 xml:space="preserve">             Bangalore North- 562157</w:t>
      </w:r>
    </w:p>
    <w:p w:rsidR="00D2733A" w:rsidRPr="00CC36E4" w:rsidRDefault="0070007C" w:rsidP="00D273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6E4">
        <w:rPr>
          <w:rFonts w:ascii="Times New Roman" w:hAnsi="Times New Roman" w:cs="Times New Roman"/>
          <w:sz w:val="24"/>
          <w:szCs w:val="24"/>
        </w:rPr>
        <w:t>Phone: +91-080-43418451/2</w:t>
      </w:r>
    </w:p>
    <w:p w:rsidR="0070007C" w:rsidRPr="00CC36E4" w:rsidRDefault="0070007C" w:rsidP="00D273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6E4">
        <w:rPr>
          <w:rFonts w:ascii="Times New Roman" w:hAnsi="Times New Roman" w:cs="Times New Roman"/>
          <w:sz w:val="24"/>
          <w:szCs w:val="24"/>
        </w:rPr>
        <w:t>Mobile: +91-7353779533/9844065013</w:t>
      </w:r>
    </w:p>
    <w:p w:rsidR="0070007C" w:rsidRPr="00CC36E4" w:rsidRDefault="0070007C" w:rsidP="00D273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6E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CC36E4">
          <w:rPr>
            <w:rStyle w:val="Hyperlink"/>
            <w:rFonts w:ascii="Times New Roman" w:hAnsi="Times New Roman" w:cs="Times New Roman"/>
            <w:sz w:val="24"/>
            <w:szCs w:val="24"/>
          </w:rPr>
          <w:t>nandini.p@embassyindia.com</w:t>
        </w:r>
      </w:hyperlink>
      <w:r w:rsidRPr="00CC36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007C" w:rsidRPr="00CC36E4" w:rsidRDefault="001C2FC8" w:rsidP="007000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0007C" w:rsidRPr="00CC36E4">
          <w:rPr>
            <w:rStyle w:val="Hyperlink"/>
            <w:rFonts w:ascii="Times New Roman" w:hAnsi="Times New Roman" w:cs="Times New Roman"/>
            <w:sz w:val="24"/>
            <w:szCs w:val="24"/>
          </w:rPr>
          <w:t>pushpa.s@embassyindia.com</w:t>
        </w:r>
      </w:hyperlink>
    </w:p>
    <w:p w:rsidR="00AC151F" w:rsidRPr="00CC36E4" w:rsidRDefault="00AC151F" w:rsidP="007000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36E4">
        <w:rPr>
          <w:rFonts w:ascii="Times New Roman" w:hAnsi="Times New Roman" w:cs="Times New Roman"/>
          <w:sz w:val="24"/>
          <w:szCs w:val="24"/>
        </w:rPr>
        <w:tab/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35.</w:t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b/>
          <w:sz w:val="24"/>
          <w:u w:val="single"/>
        </w:rPr>
        <w:t>Note</w:t>
      </w:r>
      <w:r w:rsidRPr="00CC36E4">
        <w:rPr>
          <w:rFonts w:ascii="Times New Roman" w:hAnsi="Times New Roman" w:cs="Times New Roman"/>
          <w:sz w:val="24"/>
        </w:rPr>
        <w:t xml:space="preserve">:  The Organising Committee, may at any time alter/amend any of the above </w:t>
      </w:r>
      <w:r w:rsidRPr="00CC36E4">
        <w:rPr>
          <w:rFonts w:ascii="Times New Roman" w:hAnsi="Times New Roman" w:cs="Times New Roman"/>
          <w:sz w:val="24"/>
        </w:rPr>
        <w:tab/>
        <w:t>conditions, owing to unforeseen circumstances.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292698" w:rsidRPr="00CC36E4" w:rsidRDefault="00292698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292698" w:rsidRPr="00CC36E4" w:rsidRDefault="00292698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 Sd/-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 xml:space="preserve">        Secretary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</w:r>
      <w:r w:rsidRPr="00CC36E4">
        <w:rPr>
          <w:rFonts w:ascii="Times New Roman" w:hAnsi="Times New Roman" w:cs="Times New Roman"/>
          <w:sz w:val="24"/>
        </w:rPr>
        <w:tab/>
        <w:t>TSEA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t>Distribution</w:t>
      </w:r>
      <w:r w:rsidRPr="00CC36E4">
        <w:rPr>
          <w:rFonts w:ascii="Times New Roman" w:hAnsi="Times New Roman" w:cs="Times New Roman"/>
          <w:sz w:val="24"/>
        </w:rPr>
        <w:t>:</w:t>
      </w: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t>All Clubs/School/Units</w:t>
      </w:r>
    </w:p>
    <w:p w:rsidR="00AC151F" w:rsidRPr="00CC36E4" w:rsidRDefault="00AC151F" w:rsidP="00AC151F">
      <w:pPr>
        <w:rPr>
          <w:rFonts w:ascii="Times New Roman" w:hAnsi="Times New Roman" w:cs="Times New Roman"/>
          <w:sz w:val="24"/>
        </w:rPr>
      </w:pPr>
    </w:p>
    <w:p w:rsidR="00537688" w:rsidRPr="00CC36E4" w:rsidRDefault="00537688" w:rsidP="00AC151F">
      <w:pPr>
        <w:rPr>
          <w:rFonts w:ascii="Times New Roman" w:hAnsi="Times New Roman" w:cs="Times New Roman"/>
          <w:sz w:val="24"/>
        </w:rPr>
      </w:pPr>
    </w:p>
    <w:p w:rsidR="00537688" w:rsidRPr="00CC36E4" w:rsidRDefault="00537688" w:rsidP="00AC151F">
      <w:pPr>
        <w:rPr>
          <w:rFonts w:ascii="Times New Roman" w:hAnsi="Times New Roman" w:cs="Times New Roman"/>
          <w:sz w:val="24"/>
        </w:rPr>
      </w:pPr>
    </w:p>
    <w:p w:rsidR="00537688" w:rsidRPr="00CC36E4" w:rsidRDefault="00537688" w:rsidP="00AC151F">
      <w:pPr>
        <w:rPr>
          <w:rFonts w:ascii="Times New Roman" w:hAnsi="Times New Roman" w:cs="Times New Roman"/>
          <w:sz w:val="24"/>
        </w:rPr>
      </w:pPr>
    </w:p>
    <w:p w:rsidR="00537688" w:rsidRPr="00CC36E4" w:rsidRDefault="00537688" w:rsidP="00AC151F">
      <w:pPr>
        <w:rPr>
          <w:rFonts w:ascii="Times New Roman" w:hAnsi="Times New Roman" w:cs="Times New Roman"/>
          <w:sz w:val="24"/>
        </w:rPr>
      </w:pPr>
    </w:p>
    <w:p w:rsidR="00537688" w:rsidRPr="00CC36E4" w:rsidRDefault="00537688" w:rsidP="00AC151F">
      <w:pPr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jc w:val="right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>Appendix 'A'</w:t>
      </w:r>
    </w:p>
    <w:p w:rsidR="00AC151F" w:rsidRPr="00CC36E4" w:rsidRDefault="00AC151F" w:rsidP="00AC151F">
      <w:pPr>
        <w:pStyle w:val="NoSpacing"/>
        <w:rPr>
          <w:rFonts w:ascii="Times New Roman" w:hAnsi="Times New Roman" w:cs="Times New Roman"/>
        </w:rPr>
      </w:pPr>
    </w:p>
    <w:p w:rsidR="00AC151F" w:rsidRPr="00CC36E4" w:rsidRDefault="00AC151F" w:rsidP="00AC151F">
      <w:pPr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sz w:val="24"/>
        </w:rPr>
        <w:br w:type="page"/>
      </w:r>
    </w:p>
    <w:p w:rsidR="00AC151F" w:rsidRPr="00CC36E4" w:rsidRDefault="00AC151F" w:rsidP="00AC151F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lastRenderedPageBreak/>
        <w:t>Appendix 'B'</w:t>
      </w:r>
    </w:p>
    <w:p w:rsidR="00AC151F" w:rsidRPr="00CC36E4" w:rsidRDefault="00AC151F" w:rsidP="00AC151F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CC36E4">
        <w:rPr>
          <w:rFonts w:ascii="Times New Roman" w:hAnsi="Times New Roman" w:cs="Times New Roman"/>
          <w:b/>
          <w:sz w:val="32"/>
          <w:u w:val="single"/>
        </w:rPr>
        <w:t>SCHEDULE OF EVENTS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CC36E4">
        <w:rPr>
          <w:rFonts w:ascii="Times New Roman" w:hAnsi="Times New Roman" w:cs="Times New Roman"/>
          <w:b/>
          <w:sz w:val="32"/>
          <w:u w:val="single"/>
        </w:rPr>
        <w:t xml:space="preserve">NATIONAL EQUESTRIAN CHAMPIONSHIPS - </w:t>
      </w:r>
      <w:r w:rsidR="00005E03" w:rsidRPr="00CC36E4">
        <w:rPr>
          <w:rFonts w:ascii="Times New Roman" w:hAnsi="Times New Roman" w:cs="Times New Roman"/>
          <w:b/>
          <w:sz w:val="32"/>
          <w:u w:val="single"/>
        </w:rPr>
        <w:t>2018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C36E4">
        <w:rPr>
          <w:rFonts w:ascii="Times New Roman" w:hAnsi="Times New Roman" w:cs="Times New Roman"/>
          <w:b/>
          <w:sz w:val="32"/>
          <w:u w:val="single"/>
        </w:rPr>
        <w:t>JUMPING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080" w:type="dxa"/>
        <w:tblInd w:w="-162" w:type="dxa"/>
        <w:tblLook w:val="04A0"/>
      </w:tblPr>
      <w:tblGrid>
        <w:gridCol w:w="865"/>
        <w:gridCol w:w="3821"/>
        <w:gridCol w:w="5394"/>
      </w:tblGrid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S.No.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NEC Novice Grade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Novice Horses Only. Jump specifications as per EFI Technical Guidelines 201</w:t>
            </w:r>
            <w:r w:rsidR="0049308D">
              <w:rPr>
                <w:rFonts w:ascii="Times New Roman" w:hAnsi="Times New Roman" w:cs="Times New Roman"/>
                <w:sz w:val="24"/>
              </w:rPr>
              <w:t>6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NEC Grade III / Medium Grade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III Horses only.  Jump specifications as per EFI Tech. Guidelines 201</w:t>
            </w:r>
            <w:r w:rsidR="0049308D">
              <w:rPr>
                <w:rFonts w:ascii="Times New Roman" w:hAnsi="Times New Roman" w:cs="Times New Roman"/>
                <w:sz w:val="24"/>
              </w:rPr>
              <w:t>6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NEC Grade II / Intermediate Grade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 xml:space="preserve">Open to Grade II Horses only.  Jump specifications </w:t>
            </w:r>
            <w:r w:rsidR="0049308D">
              <w:rPr>
                <w:rFonts w:ascii="Times New Roman" w:hAnsi="Times New Roman" w:cs="Times New Roman"/>
                <w:sz w:val="24"/>
              </w:rPr>
              <w:t>as per EFI Tech. Guidelines 2016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NEC Grade I / Advanced Grade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I Horses only.  Jump specifications as per EFI Tech. Guidelines 201</w:t>
            </w:r>
            <w:r w:rsidR="0049308D">
              <w:rPr>
                <w:rFonts w:ascii="Times New Roman" w:hAnsi="Times New Roman" w:cs="Times New Roman"/>
                <w:sz w:val="24"/>
              </w:rPr>
              <w:t>6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NEC Grand Prix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 xml:space="preserve">Open to Grade II and Grade I horses.  </w:t>
            </w:r>
            <w:r w:rsidR="0049308D">
              <w:rPr>
                <w:rFonts w:ascii="Times New Roman" w:hAnsi="Times New Roman" w:cs="Times New Roman"/>
                <w:sz w:val="24"/>
              </w:rPr>
              <w:t>As per EFI Tech. Guidelines 2016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III Jumping Top Score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III Horses only.  As per FEI Rules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Grade Accumulator Jumping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Novice Horses only.  As per FEI Rules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6642A7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Six Bar Jumping</w:t>
            </w: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II and Grade I horses.  As per FEI Rules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C151F" w:rsidRPr="00CC36E4" w:rsidTr="00197110">
        <w:tc>
          <w:tcPr>
            <w:tcW w:w="865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992BF4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1" w:type="dxa"/>
          </w:tcPr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 xml:space="preserve">Puissance </w:t>
            </w:r>
          </w:p>
          <w:p w:rsidR="00AC151F" w:rsidRPr="00CC36E4" w:rsidRDefault="00AC151F" w:rsidP="00197110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94" w:type="dxa"/>
          </w:tcPr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Open to Grade II and Grade I horses.  As per FEI Rules</w:t>
            </w:r>
          </w:p>
          <w:p w:rsidR="00AC151F" w:rsidRPr="00CC36E4" w:rsidRDefault="00AC151F" w:rsidP="001971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E1E94" w:rsidRPr="00CC36E4" w:rsidRDefault="00EE1E94" w:rsidP="00AC151F">
      <w:pPr>
        <w:pStyle w:val="NoSpacing"/>
        <w:jc w:val="right"/>
        <w:rPr>
          <w:rFonts w:ascii="Times New Roman" w:hAnsi="Times New Roman" w:cs="Times New Roman"/>
          <w:b/>
          <w:sz w:val="24"/>
          <w:u w:val="single"/>
        </w:rPr>
      </w:pPr>
    </w:p>
    <w:p w:rsidR="00EE1E94" w:rsidRPr="00CC36E4" w:rsidRDefault="00EE1E94" w:rsidP="00AC151F">
      <w:pPr>
        <w:pStyle w:val="NoSpacing"/>
        <w:jc w:val="right"/>
        <w:rPr>
          <w:rFonts w:ascii="Times New Roman" w:hAnsi="Times New Roman" w:cs="Times New Roman"/>
          <w:b/>
          <w:sz w:val="24"/>
          <w:u w:val="single"/>
        </w:rPr>
      </w:pPr>
    </w:p>
    <w:p w:rsidR="00C6466A" w:rsidRPr="00CC36E4" w:rsidRDefault="00C6466A" w:rsidP="00AC151F">
      <w:pPr>
        <w:pStyle w:val="NoSpacing"/>
        <w:jc w:val="right"/>
        <w:rPr>
          <w:rFonts w:ascii="Times New Roman" w:hAnsi="Times New Roman" w:cs="Times New Roman"/>
          <w:b/>
          <w:sz w:val="24"/>
          <w:u w:val="single"/>
        </w:rPr>
      </w:pPr>
    </w:p>
    <w:p w:rsidR="00C6466A" w:rsidRPr="00CC36E4" w:rsidRDefault="00C6466A" w:rsidP="00AC151F">
      <w:pPr>
        <w:pStyle w:val="NoSpacing"/>
        <w:jc w:val="right"/>
        <w:rPr>
          <w:rFonts w:ascii="Times New Roman" w:hAnsi="Times New Roman" w:cs="Times New Roman"/>
          <w:b/>
          <w:sz w:val="24"/>
          <w:u w:val="single"/>
        </w:rPr>
      </w:pPr>
    </w:p>
    <w:p w:rsidR="0049308D" w:rsidRDefault="0049308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C6466A" w:rsidRPr="00CC36E4" w:rsidRDefault="00C6466A" w:rsidP="00C6466A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lastRenderedPageBreak/>
        <w:t>Appendix 'C'</w:t>
      </w:r>
    </w:p>
    <w:p w:rsidR="0009632C" w:rsidRDefault="0009632C" w:rsidP="000C6674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9632C" w:rsidRDefault="0009632C" w:rsidP="000C6674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9632C" w:rsidRDefault="0009632C" w:rsidP="000C6674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9632C" w:rsidRDefault="0009632C" w:rsidP="000C6674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9632C" w:rsidRDefault="0009632C" w:rsidP="000C6674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CC36E4">
        <w:rPr>
          <w:rFonts w:ascii="Times New Roman" w:hAnsi="Times New Roman" w:cs="Times New Roman"/>
          <w:b/>
          <w:sz w:val="28"/>
          <w:u w:val="single"/>
        </w:rPr>
        <w:t>TENTATIVE PROGRAMME</w:t>
      </w: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674" w:rsidRPr="00CC36E4" w:rsidRDefault="001D5238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5530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45BAA"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  <w:r w:rsidR="000C6674" w:rsidRPr="00CC36E4">
        <w:rPr>
          <w:rFonts w:ascii="Times New Roman" w:hAnsi="Times New Roman" w:cs="Times New Roman"/>
          <w:b/>
          <w:sz w:val="24"/>
          <w:szCs w:val="24"/>
          <w:u w:val="single"/>
        </w:rPr>
        <w:t xml:space="preserve">2018, </w:t>
      </w:r>
      <w:r w:rsidR="00E13E4C">
        <w:rPr>
          <w:rFonts w:ascii="Times New Roman" w:hAnsi="Times New Roman" w:cs="Times New Roman"/>
          <w:b/>
          <w:sz w:val="24"/>
          <w:szCs w:val="24"/>
          <w:u w:val="single"/>
        </w:rPr>
        <w:t>Friday</w:t>
      </w: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50"/>
        <w:gridCol w:w="4140"/>
        <w:gridCol w:w="2070"/>
      </w:tblGrid>
      <w:tr w:rsidR="000C6674" w:rsidRPr="00CC36E4" w:rsidTr="00F45757">
        <w:tc>
          <w:tcPr>
            <w:tcW w:w="135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4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5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1500 Hrs</w:t>
            </w:r>
          </w:p>
        </w:tc>
        <w:tc>
          <w:tcPr>
            <w:tcW w:w="414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Veterinary check (All Categories)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Camp Area</w:t>
            </w:r>
          </w:p>
        </w:tc>
      </w:tr>
    </w:tbl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674" w:rsidRPr="00CC36E4" w:rsidRDefault="001D5238" w:rsidP="000C6674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9E52CE">
        <w:rPr>
          <w:rFonts w:ascii="Times New Roman" w:hAnsi="Times New Roman" w:cs="Times New Roman"/>
          <w:b/>
          <w:sz w:val="24"/>
          <w:u w:val="single"/>
        </w:rPr>
        <w:t>7</w:t>
      </w:r>
      <w:r w:rsidR="00244817">
        <w:rPr>
          <w:rFonts w:ascii="Times New Roman" w:hAnsi="Times New Roman" w:cs="Times New Roman"/>
          <w:b/>
          <w:sz w:val="24"/>
          <w:u w:val="single"/>
        </w:rPr>
        <w:t xml:space="preserve">th </w:t>
      </w:r>
      <w:r w:rsidR="00F45BAA">
        <w:rPr>
          <w:rFonts w:ascii="Times New Roman" w:hAnsi="Times New Roman" w:cs="Times New Roman"/>
          <w:b/>
          <w:sz w:val="24"/>
          <w:u w:val="single"/>
        </w:rPr>
        <w:t>November</w:t>
      </w:r>
      <w:r w:rsidR="000C6674" w:rsidRPr="00CC36E4">
        <w:rPr>
          <w:rFonts w:ascii="Times New Roman" w:hAnsi="Times New Roman" w:cs="Times New Roman"/>
          <w:b/>
          <w:sz w:val="24"/>
          <w:u w:val="single"/>
        </w:rPr>
        <w:t xml:space="preserve">2018, </w:t>
      </w:r>
      <w:r w:rsidR="00E13E4C">
        <w:rPr>
          <w:rFonts w:ascii="Times New Roman" w:hAnsi="Times New Roman" w:cs="Times New Roman"/>
          <w:b/>
          <w:sz w:val="24"/>
          <w:u w:val="single"/>
        </w:rPr>
        <w:t>Saturday</w:t>
      </w: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50"/>
        <w:gridCol w:w="4140"/>
        <w:gridCol w:w="2070"/>
      </w:tblGrid>
      <w:tr w:rsidR="000C6674" w:rsidRPr="00CC36E4" w:rsidTr="00F45757">
        <w:tc>
          <w:tcPr>
            <w:tcW w:w="135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4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5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0900 hrs</w:t>
            </w:r>
          </w:p>
        </w:tc>
        <w:tc>
          <w:tcPr>
            <w:tcW w:w="414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Jumping Round 'A'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50" w:type="dxa"/>
          </w:tcPr>
          <w:p w:rsidR="000C6674" w:rsidRPr="00CC36E4" w:rsidRDefault="009E52CE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1100 hrs</w:t>
            </w:r>
          </w:p>
        </w:tc>
        <w:tc>
          <w:tcPr>
            <w:tcW w:w="4140" w:type="dxa"/>
          </w:tcPr>
          <w:p w:rsidR="000C6674" w:rsidRPr="00CC36E4" w:rsidRDefault="009E52CE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 Jumping Puissance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674" w:rsidRPr="00CC36E4" w:rsidTr="0009632C">
        <w:trPr>
          <w:trHeight w:val="422"/>
        </w:trPr>
        <w:tc>
          <w:tcPr>
            <w:tcW w:w="135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1500 hrs</w:t>
            </w:r>
          </w:p>
        </w:tc>
        <w:tc>
          <w:tcPr>
            <w:tcW w:w="414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Jumping Round 'B' (Indl &amp; Team)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F45757" w:rsidRPr="00CC36E4" w:rsidTr="00F45757">
        <w:tc>
          <w:tcPr>
            <w:tcW w:w="1350" w:type="dxa"/>
          </w:tcPr>
          <w:p w:rsidR="00F45757" w:rsidRPr="00CC36E4" w:rsidRDefault="0050518F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 hrs</w:t>
            </w:r>
          </w:p>
        </w:tc>
        <w:tc>
          <w:tcPr>
            <w:tcW w:w="4140" w:type="dxa"/>
          </w:tcPr>
          <w:p w:rsidR="00F45757" w:rsidRPr="00CC36E4" w:rsidRDefault="0050518F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Prize Distribution</w:t>
            </w:r>
          </w:p>
        </w:tc>
        <w:tc>
          <w:tcPr>
            <w:tcW w:w="2070" w:type="dxa"/>
          </w:tcPr>
          <w:p w:rsidR="00F45757" w:rsidRPr="00CC36E4" w:rsidRDefault="004D01B2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674" w:rsidRPr="00CC36E4" w:rsidRDefault="001D5238" w:rsidP="000C6674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9E52CE">
        <w:rPr>
          <w:rFonts w:ascii="Times New Roman" w:hAnsi="Times New Roman" w:cs="Times New Roman"/>
          <w:b/>
          <w:sz w:val="24"/>
          <w:u w:val="single"/>
        </w:rPr>
        <w:t>8</w:t>
      </w:r>
      <w:r w:rsidR="00244817" w:rsidRPr="00244817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F45BAA">
        <w:rPr>
          <w:rFonts w:ascii="Times New Roman" w:hAnsi="Times New Roman" w:cs="Times New Roman"/>
          <w:b/>
          <w:sz w:val="24"/>
          <w:u w:val="single"/>
        </w:rPr>
        <w:t>November</w:t>
      </w:r>
      <w:r w:rsidR="000C6674" w:rsidRPr="00CC36E4">
        <w:rPr>
          <w:rFonts w:ascii="Times New Roman" w:hAnsi="Times New Roman" w:cs="Times New Roman"/>
          <w:b/>
          <w:sz w:val="24"/>
          <w:u w:val="single"/>
        </w:rPr>
        <w:t xml:space="preserve">2018, </w:t>
      </w:r>
      <w:r w:rsidR="00E13E4C">
        <w:rPr>
          <w:rFonts w:ascii="Times New Roman" w:hAnsi="Times New Roman" w:cs="Times New Roman"/>
          <w:b/>
          <w:sz w:val="24"/>
          <w:u w:val="single"/>
        </w:rPr>
        <w:t>Sunday</w:t>
      </w: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0900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III Normal Jumping Round 'A'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1100 hrs</w:t>
            </w:r>
          </w:p>
        </w:tc>
        <w:tc>
          <w:tcPr>
            <w:tcW w:w="4130" w:type="dxa"/>
          </w:tcPr>
          <w:p w:rsidR="000C6674" w:rsidRPr="00CC36E4" w:rsidRDefault="00387EAD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 Jumping Six Bar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1500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III Normal Jumping - Round 'B'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A27F05" w:rsidRPr="00CC36E4" w:rsidTr="00F45757">
        <w:tc>
          <w:tcPr>
            <w:tcW w:w="1360" w:type="dxa"/>
          </w:tcPr>
          <w:p w:rsidR="00A27F05" w:rsidRPr="00CC36E4" w:rsidRDefault="00A27F05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 hrs</w:t>
            </w:r>
          </w:p>
        </w:tc>
        <w:tc>
          <w:tcPr>
            <w:tcW w:w="4130" w:type="dxa"/>
          </w:tcPr>
          <w:p w:rsidR="00A27F05" w:rsidRPr="00CC36E4" w:rsidRDefault="00A27F05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Prize Distribution</w:t>
            </w:r>
          </w:p>
        </w:tc>
        <w:tc>
          <w:tcPr>
            <w:tcW w:w="2070" w:type="dxa"/>
          </w:tcPr>
          <w:p w:rsidR="00A27F05" w:rsidRPr="00CC36E4" w:rsidRDefault="00A27F05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0C6674" w:rsidRPr="00CC36E4" w:rsidRDefault="000C6674" w:rsidP="000C66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674" w:rsidRPr="00CC36E4" w:rsidRDefault="009E52CE" w:rsidP="000C6674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19</w:t>
      </w:r>
      <w:r w:rsidR="00244817" w:rsidRPr="00244817">
        <w:rPr>
          <w:rFonts w:ascii="Times New Roman" w:hAnsi="Times New Roman" w:cs="Times New Roman"/>
          <w:b/>
          <w:sz w:val="24"/>
          <w:u w:val="single"/>
          <w:vertAlign w:val="superscript"/>
        </w:rPr>
        <w:t>h</w:t>
      </w:r>
      <w:r w:rsidR="00F45BAA">
        <w:rPr>
          <w:rFonts w:ascii="Times New Roman" w:hAnsi="Times New Roman" w:cs="Times New Roman"/>
          <w:b/>
          <w:sz w:val="24"/>
          <w:u w:val="single"/>
        </w:rPr>
        <w:t>November</w:t>
      </w:r>
      <w:r w:rsidR="000C6674" w:rsidRPr="00CC36E4">
        <w:rPr>
          <w:rFonts w:ascii="Times New Roman" w:hAnsi="Times New Roman" w:cs="Times New Roman"/>
          <w:b/>
          <w:sz w:val="24"/>
          <w:u w:val="single"/>
        </w:rPr>
        <w:t>2018,</w:t>
      </w:r>
      <w:r w:rsidR="00E13E4C">
        <w:rPr>
          <w:rFonts w:ascii="Times New Roman" w:hAnsi="Times New Roman" w:cs="Times New Roman"/>
          <w:b/>
          <w:sz w:val="24"/>
          <w:u w:val="single"/>
        </w:rPr>
        <w:t xml:space="preserve"> Monday</w:t>
      </w:r>
    </w:p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0900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 Normal Jumping Round 'A'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1100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Novice Jumping Accumulator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1600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II Normal Jumping Round 'B'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35585A" w:rsidRPr="00CC36E4" w:rsidTr="00F45757">
        <w:tc>
          <w:tcPr>
            <w:tcW w:w="1360" w:type="dxa"/>
          </w:tcPr>
          <w:p w:rsidR="0035585A" w:rsidRPr="00CC36E4" w:rsidRDefault="0035585A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 hrs</w:t>
            </w:r>
          </w:p>
        </w:tc>
        <w:tc>
          <w:tcPr>
            <w:tcW w:w="4130" w:type="dxa"/>
          </w:tcPr>
          <w:p w:rsidR="0035585A" w:rsidRPr="00CC36E4" w:rsidRDefault="0035585A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Prize Distribution</w:t>
            </w:r>
          </w:p>
        </w:tc>
        <w:tc>
          <w:tcPr>
            <w:tcW w:w="2070" w:type="dxa"/>
          </w:tcPr>
          <w:p w:rsidR="0035585A" w:rsidRPr="00CC36E4" w:rsidRDefault="0035585A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0C6674" w:rsidRPr="00CC36E4" w:rsidRDefault="000C6674" w:rsidP="000C6674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C6674" w:rsidRPr="00CC36E4" w:rsidRDefault="001D5238" w:rsidP="000C6674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="00E13E4C">
        <w:rPr>
          <w:rFonts w:ascii="Times New Roman" w:hAnsi="Times New Roman" w:cs="Times New Roman"/>
          <w:b/>
          <w:sz w:val="24"/>
          <w:u w:val="single"/>
        </w:rPr>
        <w:t>0</w:t>
      </w:r>
      <w:r w:rsidR="00E13E4C" w:rsidRPr="00E13E4C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F45BAA">
        <w:rPr>
          <w:rFonts w:ascii="Times New Roman" w:hAnsi="Times New Roman" w:cs="Times New Roman"/>
          <w:b/>
          <w:sz w:val="24"/>
          <w:u w:val="single"/>
        </w:rPr>
        <w:t>November</w:t>
      </w:r>
      <w:r w:rsidR="00E13E4C">
        <w:rPr>
          <w:rFonts w:ascii="Times New Roman" w:hAnsi="Times New Roman" w:cs="Times New Roman"/>
          <w:b/>
          <w:sz w:val="24"/>
          <w:u w:val="single"/>
        </w:rPr>
        <w:t>2018,Tuesday</w:t>
      </w:r>
    </w:p>
    <w:p w:rsidR="000C6674" w:rsidRPr="00CC36E4" w:rsidRDefault="000C6674" w:rsidP="000C66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0900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Grade 1 Normal Jumping Round A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1100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Top score for Grade III Horses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1500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 xml:space="preserve">Grade 1 Jumping Round B 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81488B" w:rsidRPr="00CC36E4" w:rsidTr="00F45757">
        <w:tc>
          <w:tcPr>
            <w:tcW w:w="136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 hrs</w:t>
            </w:r>
          </w:p>
        </w:tc>
        <w:tc>
          <w:tcPr>
            <w:tcW w:w="413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Prize Distribution </w:t>
            </w:r>
          </w:p>
        </w:tc>
        <w:tc>
          <w:tcPr>
            <w:tcW w:w="207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794AF5" w:rsidRDefault="00794AF5" w:rsidP="0081488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9308D" w:rsidRDefault="0049308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794AF5" w:rsidRDefault="00E13E4C" w:rsidP="0081488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21</w:t>
      </w:r>
      <w:r>
        <w:rPr>
          <w:rFonts w:ascii="Times New Roman" w:hAnsi="Times New Roman" w:cs="Times New Roman"/>
          <w:b/>
          <w:sz w:val="24"/>
          <w:u w:val="single"/>
          <w:vertAlign w:val="superscript"/>
        </w:rPr>
        <w:t>st</w:t>
      </w:r>
      <w:r w:rsidR="001D5238">
        <w:rPr>
          <w:rFonts w:ascii="Times New Roman" w:hAnsi="Times New Roman" w:cs="Times New Roman"/>
          <w:b/>
          <w:sz w:val="24"/>
          <w:u w:val="single"/>
        </w:rPr>
        <w:t xml:space="preserve"> N</w:t>
      </w:r>
      <w:r w:rsidR="00F45BAA">
        <w:rPr>
          <w:rFonts w:ascii="Times New Roman" w:hAnsi="Times New Roman" w:cs="Times New Roman"/>
          <w:b/>
          <w:sz w:val="24"/>
          <w:u w:val="single"/>
        </w:rPr>
        <w:t>ovember</w:t>
      </w:r>
      <w:r w:rsidR="00794AF5">
        <w:rPr>
          <w:rFonts w:ascii="Times New Roman" w:hAnsi="Times New Roman" w:cs="Times New Roman"/>
          <w:b/>
          <w:sz w:val="24"/>
          <w:u w:val="single"/>
        </w:rPr>
        <w:t xml:space="preserve"> 2018, </w:t>
      </w:r>
      <w:r>
        <w:rPr>
          <w:rFonts w:ascii="Times New Roman" w:hAnsi="Times New Roman" w:cs="Times New Roman"/>
          <w:b/>
          <w:sz w:val="24"/>
          <w:u w:val="single"/>
        </w:rPr>
        <w:t>Wednesday</w:t>
      </w: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794AF5" w:rsidRPr="00CC36E4" w:rsidTr="00005082">
        <w:tc>
          <w:tcPr>
            <w:tcW w:w="136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794AF5" w:rsidRPr="00CC36E4" w:rsidTr="00005082">
        <w:tc>
          <w:tcPr>
            <w:tcW w:w="136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0900 Hrs</w:t>
            </w:r>
          </w:p>
        </w:tc>
        <w:tc>
          <w:tcPr>
            <w:tcW w:w="413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EIRS Show 60 CMS</w:t>
            </w:r>
          </w:p>
        </w:tc>
        <w:tc>
          <w:tcPr>
            <w:tcW w:w="207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794AF5" w:rsidRPr="00CC36E4" w:rsidTr="00005082">
        <w:tc>
          <w:tcPr>
            <w:tcW w:w="136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1130 Hrs</w:t>
            </w:r>
          </w:p>
        </w:tc>
        <w:tc>
          <w:tcPr>
            <w:tcW w:w="413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EIRS Show 80 CMS</w:t>
            </w:r>
          </w:p>
        </w:tc>
        <w:tc>
          <w:tcPr>
            <w:tcW w:w="207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794AF5" w:rsidRPr="00CC36E4" w:rsidTr="00005082">
        <w:tc>
          <w:tcPr>
            <w:tcW w:w="136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 Hrs</w:t>
            </w:r>
          </w:p>
        </w:tc>
        <w:tc>
          <w:tcPr>
            <w:tcW w:w="413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EIRS Show 100 CMS</w:t>
            </w:r>
          </w:p>
        </w:tc>
        <w:tc>
          <w:tcPr>
            <w:tcW w:w="2070" w:type="dxa"/>
          </w:tcPr>
          <w:p w:rsidR="00794AF5" w:rsidRPr="00CC36E4" w:rsidRDefault="00794AF5" w:rsidP="000050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794AF5" w:rsidRDefault="00794AF5" w:rsidP="0081488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94AF5" w:rsidRDefault="00794AF5" w:rsidP="0081488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C6674" w:rsidRPr="00CC36E4" w:rsidRDefault="00244817" w:rsidP="008148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="00387EAD">
        <w:rPr>
          <w:rFonts w:ascii="Times New Roman" w:hAnsi="Times New Roman" w:cs="Times New Roman"/>
          <w:b/>
          <w:sz w:val="24"/>
          <w:u w:val="single"/>
        </w:rPr>
        <w:t>2</w:t>
      </w:r>
      <w:r w:rsidR="00E13E4C">
        <w:rPr>
          <w:rFonts w:ascii="Times New Roman" w:hAnsi="Times New Roman" w:cs="Times New Roman"/>
          <w:b/>
          <w:sz w:val="24"/>
          <w:u w:val="single"/>
          <w:vertAlign w:val="superscript"/>
        </w:rPr>
        <w:t>n</w:t>
      </w:r>
      <w:r w:rsidRPr="00244817">
        <w:rPr>
          <w:rFonts w:ascii="Times New Roman" w:hAnsi="Times New Roman" w:cs="Times New Roman"/>
          <w:b/>
          <w:sz w:val="24"/>
          <w:u w:val="single"/>
          <w:vertAlign w:val="superscript"/>
        </w:rPr>
        <w:t>d</w:t>
      </w:r>
      <w:r w:rsidR="00F45BAA">
        <w:rPr>
          <w:rFonts w:ascii="Times New Roman" w:hAnsi="Times New Roman" w:cs="Times New Roman"/>
          <w:b/>
          <w:sz w:val="24"/>
          <w:u w:val="single"/>
        </w:rPr>
        <w:t>November</w:t>
      </w:r>
      <w:r w:rsidR="008F7DF2">
        <w:rPr>
          <w:rFonts w:ascii="Times New Roman" w:hAnsi="Times New Roman" w:cs="Times New Roman"/>
          <w:b/>
          <w:sz w:val="24"/>
          <w:u w:val="single"/>
        </w:rPr>
        <w:t xml:space="preserve"> 2018,Thursday</w:t>
      </w: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Venue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387EAD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0C6674" w:rsidRPr="00CC36E4">
              <w:rPr>
                <w:rFonts w:ascii="Times New Roman" w:hAnsi="Times New Roman" w:cs="Times New Roman"/>
                <w:sz w:val="24"/>
              </w:rPr>
              <w:t>00 Hrs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Grand Prix Jumping - Round 'A'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0C6674" w:rsidRPr="00CC36E4" w:rsidTr="00F45757">
        <w:tc>
          <w:tcPr>
            <w:tcW w:w="136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 xml:space="preserve">1100 </w:t>
            </w:r>
            <w:r w:rsidR="0081488B" w:rsidRPr="00CC36E4">
              <w:rPr>
                <w:rFonts w:ascii="Times New Roman" w:hAnsi="Times New Roman" w:cs="Times New Roman"/>
                <w:sz w:val="24"/>
              </w:rPr>
              <w:t>Hrs.</w:t>
            </w:r>
          </w:p>
        </w:tc>
        <w:tc>
          <w:tcPr>
            <w:tcW w:w="413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Grand Prix Jumping - Round 'B'</w:t>
            </w:r>
          </w:p>
        </w:tc>
        <w:tc>
          <w:tcPr>
            <w:tcW w:w="2070" w:type="dxa"/>
          </w:tcPr>
          <w:p w:rsidR="000C6674" w:rsidRPr="00CC36E4" w:rsidRDefault="000C6674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  <w:tr w:rsidR="0081488B" w:rsidRPr="00CC36E4" w:rsidTr="00F45757">
        <w:tc>
          <w:tcPr>
            <w:tcW w:w="136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Prize Distribution</w:t>
            </w:r>
          </w:p>
        </w:tc>
        <w:tc>
          <w:tcPr>
            <w:tcW w:w="2070" w:type="dxa"/>
          </w:tcPr>
          <w:p w:rsidR="0081488B" w:rsidRPr="00CC36E4" w:rsidRDefault="0081488B" w:rsidP="00F45757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Jumping Arena</w:t>
            </w:r>
          </w:p>
        </w:tc>
      </w:tr>
    </w:tbl>
    <w:p w:rsidR="009E3435" w:rsidRPr="00CC36E4" w:rsidRDefault="009E3435" w:rsidP="0081488B">
      <w:pPr>
        <w:pStyle w:val="NoSpacing"/>
        <w:rPr>
          <w:rFonts w:ascii="Times New Roman" w:hAnsi="Times New Roman" w:cs="Times New Roman"/>
        </w:rPr>
        <w:sectPr w:rsidR="009E3435" w:rsidRPr="00CC36E4" w:rsidSect="00537688">
          <w:footerReference w:type="default" r:id="rId13"/>
          <w:pgSz w:w="12240" w:h="15840"/>
          <w:pgMar w:top="720" w:right="1440" w:bottom="180" w:left="1440" w:header="720" w:footer="720" w:gutter="0"/>
          <w:cols w:space="720"/>
          <w:docGrid w:linePitch="360"/>
        </w:sectPr>
      </w:pPr>
    </w:p>
    <w:p w:rsidR="00574DA4" w:rsidRPr="00CC36E4" w:rsidRDefault="00574DA4" w:rsidP="00AC151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lastRenderedPageBreak/>
        <w:t>ENTRY FORM</w:t>
      </w:r>
    </w:p>
    <w:p w:rsidR="00AC151F" w:rsidRPr="00CC36E4" w:rsidRDefault="00AC151F" w:rsidP="00AC151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b/>
          <w:sz w:val="24"/>
        </w:rPr>
        <w:t xml:space="preserve">NATIONAL EQUESTRIAN CHAMPIONSHIPS - </w:t>
      </w:r>
      <w:r w:rsidR="00005E03" w:rsidRPr="00CC36E4">
        <w:rPr>
          <w:rFonts w:ascii="Times New Roman" w:hAnsi="Times New Roman" w:cs="Times New Roman"/>
          <w:b/>
          <w:sz w:val="24"/>
        </w:rPr>
        <w:t>2018</w:t>
      </w:r>
    </w:p>
    <w:p w:rsidR="00660262" w:rsidRPr="00CC36E4" w:rsidRDefault="00574DA4" w:rsidP="00660262">
      <w:pPr>
        <w:rPr>
          <w:rFonts w:ascii="Times New Roman" w:hAnsi="Times New Roman" w:cs="Times New Roman"/>
          <w:b/>
          <w:sz w:val="24"/>
        </w:rPr>
      </w:pPr>
      <w:r w:rsidRPr="00CC36E4">
        <w:rPr>
          <w:rFonts w:ascii="Times New Roman" w:hAnsi="Times New Roman" w:cs="Times New Roman"/>
          <w:b/>
          <w:sz w:val="24"/>
          <w:u w:val="single"/>
        </w:rPr>
        <w:t>Name of Unit/</w:t>
      </w:r>
      <w:r w:rsidR="00AC151F" w:rsidRPr="00CC36E4">
        <w:rPr>
          <w:rFonts w:ascii="Times New Roman" w:hAnsi="Times New Roman" w:cs="Times New Roman"/>
          <w:b/>
          <w:sz w:val="24"/>
          <w:u w:val="single"/>
        </w:rPr>
        <w:t xml:space="preserve">Individual:                                                      </w:t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660262" w:rsidRPr="00CC36E4">
        <w:rPr>
          <w:rFonts w:ascii="Times New Roman" w:hAnsi="Times New Roman" w:cs="Times New Roman"/>
          <w:b/>
          <w:sz w:val="24"/>
        </w:rPr>
        <w:tab/>
      </w:r>
      <w:r w:rsidR="00AC151F" w:rsidRPr="00CC36E4">
        <w:rPr>
          <w:rFonts w:ascii="Times New Roman" w:hAnsi="Times New Roman" w:cs="Times New Roman"/>
          <w:b/>
          <w:sz w:val="28"/>
        </w:rPr>
        <w:t>Appendix ‘D</w:t>
      </w:r>
      <w:r w:rsidR="00660262" w:rsidRPr="00CC36E4">
        <w:rPr>
          <w:rFonts w:ascii="Times New Roman" w:hAnsi="Times New Roman" w:cs="Times New Roman"/>
          <w:b/>
          <w:sz w:val="28"/>
        </w:rPr>
        <w:t>’</w:t>
      </w:r>
    </w:p>
    <w:tbl>
      <w:tblPr>
        <w:tblStyle w:val="TableGrid"/>
        <w:tblW w:w="14670" w:type="dxa"/>
        <w:tblInd w:w="-612" w:type="dxa"/>
        <w:tblLayout w:type="fixed"/>
        <w:tblLook w:val="04A0"/>
      </w:tblPr>
      <w:tblGrid>
        <w:gridCol w:w="450"/>
        <w:gridCol w:w="1890"/>
        <w:gridCol w:w="2700"/>
        <w:gridCol w:w="810"/>
        <w:gridCol w:w="1260"/>
        <w:gridCol w:w="990"/>
        <w:gridCol w:w="990"/>
        <w:gridCol w:w="1080"/>
        <w:gridCol w:w="900"/>
        <w:gridCol w:w="630"/>
        <w:gridCol w:w="810"/>
        <w:gridCol w:w="810"/>
        <w:gridCol w:w="1350"/>
      </w:tblGrid>
      <w:tr w:rsidR="00AC151F" w:rsidRPr="00CC36E4" w:rsidTr="00AC151F">
        <w:trPr>
          <w:trHeight w:val="449"/>
        </w:trPr>
        <w:tc>
          <w:tcPr>
            <w:tcW w:w="450" w:type="dxa"/>
            <w:vMerge w:val="restart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C36E4">
              <w:rPr>
                <w:rFonts w:ascii="Times New Roman" w:hAnsi="Times New Roman" w:cs="Times New Roman"/>
                <w:sz w:val="18"/>
                <w:szCs w:val="20"/>
              </w:rPr>
              <w:t>Sl.</w:t>
            </w:r>
          </w:p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18"/>
                <w:szCs w:val="20"/>
              </w:rPr>
              <w:t>No</w:t>
            </w:r>
          </w:p>
        </w:tc>
        <w:tc>
          <w:tcPr>
            <w:tcW w:w="1890" w:type="dxa"/>
            <w:vMerge w:val="restart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4770" w:type="dxa"/>
            <w:gridSpan w:val="3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Rider</w:t>
            </w:r>
          </w:p>
        </w:tc>
        <w:tc>
          <w:tcPr>
            <w:tcW w:w="5400" w:type="dxa"/>
            <w:gridSpan w:val="6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</w:p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</w:p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1350" w:type="dxa"/>
            <w:vMerge w:val="restart"/>
            <w:vAlign w:val="center"/>
          </w:tcPr>
          <w:p w:rsidR="00AC151F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Remarks</w:t>
            </w:r>
          </w:p>
        </w:tc>
      </w:tr>
      <w:tr w:rsidR="001D49F9" w:rsidRPr="00CC36E4" w:rsidTr="00AC151F">
        <w:trPr>
          <w:trHeight w:val="305"/>
        </w:trPr>
        <w:tc>
          <w:tcPr>
            <w:tcW w:w="450" w:type="dxa"/>
            <w:vMerge/>
          </w:tcPr>
          <w:p w:rsidR="00574DA4" w:rsidRPr="00CC36E4" w:rsidRDefault="00574DA4" w:rsidP="00167C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90" w:type="dxa"/>
            <w:vMerge/>
          </w:tcPr>
          <w:p w:rsidR="00574DA4" w:rsidRPr="00CC36E4" w:rsidRDefault="00574DA4" w:rsidP="00167C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0" w:type="dxa"/>
          </w:tcPr>
          <w:p w:rsidR="00574DA4" w:rsidRPr="00CC36E4" w:rsidRDefault="00AC151F" w:rsidP="00167C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Name</w:t>
            </w:r>
          </w:p>
        </w:tc>
        <w:tc>
          <w:tcPr>
            <w:tcW w:w="810" w:type="dxa"/>
          </w:tcPr>
          <w:p w:rsidR="00BC45B2" w:rsidRDefault="00AC151F" w:rsidP="00AC15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 xml:space="preserve">EFI </w:t>
            </w:r>
            <w:r w:rsidR="00BC45B2">
              <w:rPr>
                <w:rFonts w:ascii="Times New Roman" w:hAnsi="Times New Roman" w:cs="Times New Roman"/>
                <w:sz w:val="20"/>
              </w:rPr>
              <w:t xml:space="preserve"> Rider</w:t>
            </w:r>
          </w:p>
          <w:p w:rsidR="00574DA4" w:rsidRPr="00CC36E4" w:rsidRDefault="00AC151F" w:rsidP="00AC15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ID</w:t>
            </w:r>
          </w:p>
          <w:p w:rsidR="00AC151F" w:rsidRPr="00CC36E4" w:rsidRDefault="00AC151F" w:rsidP="00AC15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1260" w:type="dxa"/>
          </w:tcPr>
          <w:p w:rsidR="00574DA4" w:rsidRPr="00CC36E4" w:rsidRDefault="00AC151F" w:rsidP="00167C3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DOB</w:t>
            </w:r>
          </w:p>
        </w:tc>
        <w:tc>
          <w:tcPr>
            <w:tcW w:w="990" w:type="dxa"/>
          </w:tcPr>
          <w:p w:rsidR="00574DA4" w:rsidRPr="00CC36E4" w:rsidRDefault="00574DA4" w:rsidP="00167C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Name of</w:t>
            </w:r>
          </w:p>
          <w:p w:rsidR="00574DA4" w:rsidRPr="00CC36E4" w:rsidRDefault="00574DA4" w:rsidP="00167C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Horse</w:t>
            </w:r>
          </w:p>
        </w:tc>
        <w:tc>
          <w:tcPr>
            <w:tcW w:w="990" w:type="dxa"/>
          </w:tcPr>
          <w:p w:rsidR="00574DA4" w:rsidRPr="00CC36E4" w:rsidRDefault="00BC45B2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Passport No</w:t>
            </w:r>
          </w:p>
        </w:tc>
        <w:tc>
          <w:tcPr>
            <w:tcW w:w="1080" w:type="dxa"/>
            <w:vAlign w:val="center"/>
          </w:tcPr>
          <w:p w:rsidR="00BC45B2" w:rsidRDefault="00BC45B2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EFI Rider ID Renewed </w:t>
            </w:r>
          </w:p>
          <w:p w:rsidR="00574DA4" w:rsidRPr="00CC36E4" w:rsidRDefault="00BC45B2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(Yes or No)</w:t>
            </w:r>
          </w:p>
        </w:tc>
        <w:tc>
          <w:tcPr>
            <w:tcW w:w="900" w:type="dxa"/>
            <w:vAlign w:val="center"/>
          </w:tcPr>
          <w:p w:rsidR="00574DA4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</w:p>
        </w:tc>
        <w:tc>
          <w:tcPr>
            <w:tcW w:w="630" w:type="dxa"/>
            <w:vAlign w:val="center"/>
          </w:tcPr>
          <w:p w:rsidR="00574DA4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810" w:type="dxa"/>
          </w:tcPr>
          <w:p w:rsidR="00574DA4" w:rsidRPr="00CC36E4" w:rsidRDefault="00AC151F" w:rsidP="00167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36E4">
              <w:rPr>
                <w:rFonts w:ascii="Times New Roman" w:hAnsi="Times New Roman" w:cs="Times New Roman"/>
                <w:sz w:val="20"/>
              </w:rPr>
              <w:t>Age in year</w:t>
            </w:r>
          </w:p>
        </w:tc>
        <w:tc>
          <w:tcPr>
            <w:tcW w:w="810" w:type="dxa"/>
            <w:vMerge/>
          </w:tcPr>
          <w:p w:rsidR="00574DA4" w:rsidRPr="00CC36E4" w:rsidRDefault="00574DA4" w:rsidP="00167C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vMerge/>
          </w:tcPr>
          <w:p w:rsidR="00574DA4" w:rsidRPr="00CC36E4" w:rsidRDefault="00574DA4" w:rsidP="00167C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93E3B" w:rsidRPr="00CC36E4" w:rsidTr="00AC151F">
        <w:trPr>
          <w:trHeight w:val="305"/>
        </w:trPr>
        <w:tc>
          <w:tcPr>
            <w:tcW w:w="45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AC151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0" w:type="dxa"/>
          </w:tcPr>
          <w:p w:rsidR="00F93E3B" w:rsidRPr="00CC36E4" w:rsidRDefault="00F93E3B" w:rsidP="00167C3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50" w:type="dxa"/>
          </w:tcPr>
          <w:p w:rsidR="00F93E3B" w:rsidRPr="00CC36E4" w:rsidRDefault="00F93E3B" w:rsidP="00167C3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626C8" w:rsidRPr="00CC36E4" w:rsidTr="00AC151F">
        <w:trPr>
          <w:trHeight w:val="449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6E4">
              <w:rPr>
                <w:rFonts w:ascii="Times New Roman" w:hAnsi="Times New Roman" w:cs="Times New Roman"/>
                <w:b/>
                <w:sz w:val="24"/>
              </w:rPr>
              <w:t>Total Fee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26C8" w:rsidRPr="00CC36E4" w:rsidRDefault="005626C8" w:rsidP="009E48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C151F" w:rsidRPr="00CC36E4" w:rsidRDefault="00AC151F" w:rsidP="00AC151F">
      <w:pPr>
        <w:rPr>
          <w:rFonts w:ascii="Times New Roman" w:hAnsi="Times New Roman" w:cs="Times New Roman"/>
        </w:rPr>
      </w:pPr>
      <w:r w:rsidRPr="00CC36E4">
        <w:rPr>
          <w:rFonts w:ascii="Times New Roman" w:hAnsi="Times New Roman" w:cs="Times New Roman"/>
        </w:rPr>
        <w:t>Mobile No. _______________________</w:t>
      </w:r>
    </w:p>
    <w:p w:rsidR="00F93E3B" w:rsidRPr="00CC36E4" w:rsidRDefault="00AC151F" w:rsidP="00AC151F">
      <w:pPr>
        <w:rPr>
          <w:rFonts w:ascii="Times New Roman" w:hAnsi="Times New Roman" w:cs="Times New Roman"/>
          <w:sz w:val="24"/>
          <w:szCs w:val="18"/>
        </w:rPr>
      </w:pPr>
      <w:r w:rsidRPr="00CC36E4">
        <w:rPr>
          <w:rFonts w:ascii="Times New Roman" w:hAnsi="Times New Roman" w:cs="Times New Roman"/>
          <w:b/>
          <w:sz w:val="24"/>
          <w:szCs w:val="18"/>
          <w:u w:val="single"/>
        </w:rPr>
        <w:t>Note</w:t>
      </w:r>
      <w:r w:rsidRPr="00CC36E4">
        <w:rPr>
          <w:rFonts w:ascii="Times New Roman" w:hAnsi="Times New Roman" w:cs="Times New Roman"/>
          <w:b/>
          <w:sz w:val="24"/>
          <w:szCs w:val="18"/>
        </w:rPr>
        <w:t xml:space="preserve">: </w:t>
      </w:r>
      <w:r w:rsidRPr="00CC36E4">
        <w:rPr>
          <w:rFonts w:ascii="Times New Roman" w:hAnsi="Times New Roman" w:cs="Times New Roman"/>
          <w:sz w:val="24"/>
          <w:szCs w:val="18"/>
        </w:rPr>
        <w:t>Entries will not be accepted without EFI No./Passport No. and Rider ID No.</w:t>
      </w:r>
    </w:p>
    <w:sectPr w:rsidR="00F93E3B" w:rsidRPr="00CC36E4" w:rsidSect="00FE5F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A7" w:rsidRDefault="00013DA7" w:rsidP="00EE5E1A">
      <w:pPr>
        <w:spacing w:after="0" w:line="240" w:lineRule="auto"/>
      </w:pPr>
      <w:r>
        <w:separator/>
      </w:r>
    </w:p>
  </w:endnote>
  <w:endnote w:type="continuationSeparator" w:id="1">
    <w:p w:rsidR="00013DA7" w:rsidRDefault="00013DA7" w:rsidP="00EE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5835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21238" w:rsidRDefault="001C2FC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21238">
          <w:instrText xml:space="preserve"> PAGE   \* MERGEFORMAT </w:instrText>
        </w:r>
        <w:r>
          <w:fldChar w:fldCharType="separate"/>
        </w:r>
        <w:r w:rsidR="0049308D">
          <w:rPr>
            <w:noProof/>
          </w:rPr>
          <w:t>13</w:t>
        </w:r>
        <w:r>
          <w:rPr>
            <w:noProof/>
          </w:rPr>
          <w:fldChar w:fldCharType="end"/>
        </w:r>
        <w:r w:rsidR="00321238">
          <w:t xml:space="preserve"> | </w:t>
        </w:r>
        <w:r w:rsidR="00321238">
          <w:rPr>
            <w:color w:val="7F7F7F" w:themeColor="background1" w:themeShade="7F"/>
            <w:spacing w:val="60"/>
          </w:rPr>
          <w:t>Page</w:t>
        </w:r>
      </w:p>
    </w:sdtContent>
  </w:sdt>
  <w:p w:rsidR="00321238" w:rsidRDefault="00321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A7" w:rsidRDefault="00013DA7" w:rsidP="00EE5E1A">
      <w:pPr>
        <w:spacing w:after="0" w:line="240" w:lineRule="auto"/>
      </w:pPr>
      <w:r>
        <w:separator/>
      </w:r>
    </w:p>
  </w:footnote>
  <w:footnote w:type="continuationSeparator" w:id="1">
    <w:p w:rsidR="00013DA7" w:rsidRDefault="00013DA7" w:rsidP="00EE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D4"/>
    <w:multiLevelType w:val="hybridMultilevel"/>
    <w:tmpl w:val="87A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E0EB7"/>
    <w:multiLevelType w:val="hybridMultilevel"/>
    <w:tmpl w:val="0F1C19BE"/>
    <w:lvl w:ilvl="0" w:tplc="D3BA1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381584"/>
    <w:multiLevelType w:val="hybridMultilevel"/>
    <w:tmpl w:val="98F0A0A2"/>
    <w:lvl w:ilvl="0" w:tplc="F6A49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728D"/>
    <w:multiLevelType w:val="hybridMultilevel"/>
    <w:tmpl w:val="11A89E66"/>
    <w:lvl w:ilvl="0" w:tplc="68C859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53F1E"/>
    <w:multiLevelType w:val="hybridMultilevel"/>
    <w:tmpl w:val="7E889062"/>
    <w:lvl w:ilvl="0" w:tplc="7A6871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7F2F3C"/>
    <w:multiLevelType w:val="hybridMultilevel"/>
    <w:tmpl w:val="2364F616"/>
    <w:lvl w:ilvl="0" w:tplc="CB724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83559"/>
    <w:multiLevelType w:val="multilevel"/>
    <w:tmpl w:val="995C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F075D"/>
    <w:multiLevelType w:val="hybridMultilevel"/>
    <w:tmpl w:val="C2BC48E4"/>
    <w:lvl w:ilvl="0" w:tplc="E3F4A6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966083"/>
    <w:multiLevelType w:val="hybridMultilevel"/>
    <w:tmpl w:val="9642EE0A"/>
    <w:lvl w:ilvl="0" w:tplc="BE9A9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F262C"/>
    <w:multiLevelType w:val="hybridMultilevel"/>
    <w:tmpl w:val="F94A48BA"/>
    <w:lvl w:ilvl="0" w:tplc="4AD419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A50BF6"/>
    <w:multiLevelType w:val="hybridMultilevel"/>
    <w:tmpl w:val="0E4273E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ACD"/>
    <w:rsid w:val="00005082"/>
    <w:rsid w:val="00005E03"/>
    <w:rsid w:val="0000798F"/>
    <w:rsid w:val="00013DA7"/>
    <w:rsid w:val="0001526E"/>
    <w:rsid w:val="00016201"/>
    <w:rsid w:val="000171F2"/>
    <w:rsid w:val="00020F1A"/>
    <w:rsid w:val="00022E8F"/>
    <w:rsid w:val="000306EB"/>
    <w:rsid w:val="000407B9"/>
    <w:rsid w:val="00041B48"/>
    <w:rsid w:val="0005767E"/>
    <w:rsid w:val="00057945"/>
    <w:rsid w:val="00083281"/>
    <w:rsid w:val="00095945"/>
    <w:rsid w:val="0009632C"/>
    <w:rsid w:val="000A6E8C"/>
    <w:rsid w:val="000B3178"/>
    <w:rsid w:val="000C6674"/>
    <w:rsid w:val="000E5E2F"/>
    <w:rsid w:val="000F2210"/>
    <w:rsid w:val="000F43A6"/>
    <w:rsid w:val="000F7D74"/>
    <w:rsid w:val="001073F6"/>
    <w:rsid w:val="00107476"/>
    <w:rsid w:val="0013000E"/>
    <w:rsid w:val="001426BC"/>
    <w:rsid w:val="00143796"/>
    <w:rsid w:val="00147E99"/>
    <w:rsid w:val="00152B1C"/>
    <w:rsid w:val="00167C39"/>
    <w:rsid w:val="00184421"/>
    <w:rsid w:val="0018545E"/>
    <w:rsid w:val="00190D81"/>
    <w:rsid w:val="00192454"/>
    <w:rsid w:val="00197110"/>
    <w:rsid w:val="001B3465"/>
    <w:rsid w:val="001C166E"/>
    <w:rsid w:val="001C2FC8"/>
    <w:rsid w:val="001C359D"/>
    <w:rsid w:val="001D49F9"/>
    <w:rsid w:val="001D5238"/>
    <w:rsid w:val="001D6FBE"/>
    <w:rsid w:val="001E4DFF"/>
    <w:rsid w:val="001F1CFC"/>
    <w:rsid w:val="001F6F45"/>
    <w:rsid w:val="0021063D"/>
    <w:rsid w:val="00214B90"/>
    <w:rsid w:val="00217AC7"/>
    <w:rsid w:val="00231C63"/>
    <w:rsid w:val="002361F5"/>
    <w:rsid w:val="00244817"/>
    <w:rsid w:val="00254704"/>
    <w:rsid w:val="002608F1"/>
    <w:rsid w:val="002841A7"/>
    <w:rsid w:val="00292698"/>
    <w:rsid w:val="002A50FA"/>
    <w:rsid w:val="002C07AC"/>
    <w:rsid w:val="002C283B"/>
    <w:rsid w:val="002F0B52"/>
    <w:rsid w:val="002F1ACD"/>
    <w:rsid w:val="00306EC9"/>
    <w:rsid w:val="00321238"/>
    <w:rsid w:val="00334649"/>
    <w:rsid w:val="003504C5"/>
    <w:rsid w:val="0035585A"/>
    <w:rsid w:val="00371285"/>
    <w:rsid w:val="0038184C"/>
    <w:rsid w:val="00383A79"/>
    <w:rsid w:val="00386608"/>
    <w:rsid w:val="00387EAD"/>
    <w:rsid w:val="0039185E"/>
    <w:rsid w:val="00391C67"/>
    <w:rsid w:val="00394765"/>
    <w:rsid w:val="00395CB9"/>
    <w:rsid w:val="003D48D6"/>
    <w:rsid w:val="003D758E"/>
    <w:rsid w:val="003E1C4C"/>
    <w:rsid w:val="00417E25"/>
    <w:rsid w:val="00446EA2"/>
    <w:rsid w:val="00447C46"/>
    <w:rsid w:val="00454866"/>
    <w:rsid w:val="0045505D"/>
    <w:rsid w:val="004659C8"/>
    <w:rsid w:val="00473BB1"/>
    <w:rsid w:val="00481155"/>
    <w:rsid w:val="0049308D"/>
    <w:rsid w:val="00494653"/>
    <w:rsid w:val="004A3CD1"/>
    <w:rsid w:val="004B28E9"/>
    <w:rsid w:val="004C70D3"/>
    <w:rsid w:val="004D01B2"/>
    <w:rsid w:val="004D1A80"/>
    <w:rsid w:val="004D5741"/>
    <w:rsid w:val="004E041F"/>
    <w:rsid w:val="004E3B22"/>
    <w:rsid w:val="004F0E41"/>
    <w:rsid w:val="005012E9"/>
    <w:rsid w:val="0050518F"/>
    <w:rsid w:val="0051281C"/>
    <w:rsid w:val="0051566B"/>
    <w:rsid w:val="00537688"/>
    <w:rsid w:val="00537DF7"/>
    <w:rsid w:val="0054011B"/>
    <w:rsid w:val="00553391"/>
    <w:rsid w:val="005626C8"/>
    <w:rsid w:val="00565701"/>
    <w:rsid w:val="00572C9B"/>
    <w:rsid w:val="00574DA4"/>
    <w:rsid w:val="00593757"/>
    <w:rsid w:val="005B60B0"/>
    <w:rsid w:val="005E679F"/>
    <w:rsid w:val="005F60A1"/>
    <w:rsid w:val="005F6970"/>
    <w:rsid w:val="00607395"/>
    <w:rsid w:val="00607729"/>
    <w:rsid w:val="00611919"/>
    <w:rsid w:val="00616C7C"/>
    <w:rsid w:val="00631952"/>
    <w:rsid w:val="00631B39"/>
    <w:rsid w:val="006340AB"/>
    <w:rsid w:val="00634FA4"/>
    <w:rsid w:val="00636026"/>
    <w:rsid w:val="00653C00"/>
    <w:rsid w:val="00655C09"/>
    <w:rsid w:val="00660262"/>
    <w:rsid w:val="006605C1"/>
    <w:rsid w:val="006642A7"/>
    <w:rsid w:val="00664F96"/>
    <w:rsid w:val="00664FA5"/>
    <w:rsid w:val="006761BF"/>
    <w:rsid w:val="00687A60"/>
    <w:rsid w:val="006940E5"/>
    <w:rsid w:val="006A7485"/>
    <w:rsid w:val="006B3819"/>
    <w:rsid w:val="006D4C4B"/>
    <w:rsid w:val="006E185E"/>
    <w:rsid w:val="006E1AB5"/>
    <w:rsid w:val="006F6B02"/>
    <w:rsid w:val="0070007C"/>
    <w:rsid w:val="00702EF5"/>
    <w:rsid w:val="0071204D"/>
    <w:rsid w:val="00717170"/>
    <w:rsid w:val="007175B9"/>
    <w:rsid w:val="00727A7A"/>
    <w:rsid w:val="00735B5D"/>
    <w:rsid w:val="00752407"/>
    <w:rsid w:val="0076289F"/>
    <w:rsid w:val="00764FC9"/>
    <w:rsid w:val="00772287"/>
    <w:rsid w:val="00783746"/>
    <w:rsid w:val="00794219"/>
    <w:rsid w:val="00794362"/>
    <w:rsid w:val="00794AF5"/>
    <w:rsid w:val="007B20BA"/>
    <w:rsid w:val="007C075B"/>
    <w:rsid w:val="007D72F5"/>
    <w:rsid w:val="007E024A"/>
    <w:rsid w:val="0080683C"/>
    <w:rsid w:val="0081488B"/>
    <w:rsid w:val="00814C88"/>
    <w:rsid w:val="00873886"/>
    <w:rsid w:val="0089129E"/>
    <w:rsid w:val="008E001D"/>
    <w:rsid w:val="008E2D31"/>
    <w:rsid w:val="008E2EB1"/>
    <w:rsid w:val="008F199E"/>
    <w:rsid w:val="008F7DF2"/>
    <w:rsid w:val="00913CB7"/>
    <w:rsid w:val="00915851"/>
    <w:rsid w:val="00920F57"/>
    <w:rsid w:val="00921896"/>
    <w:rsid w:val="00924521"/>
    <w:rsid w:val="0093059B"/>
    <w:rsid w:val="00943F7D"/>
    <w:rsid w:val="009532C0"/>
    <w:rsid w:val="00972C7F"/>
    <w:rsid w:val="0097684C"/>
    <w:rsid w:val="00987689"/>
    <w:rsid w:val="00992BF4"/>
    <w:rsid w:val="009A11D7"/>
    <w:rsid w:val="009A450E"/>
    <w:rsid w:val="009C5170"/>
    <w:rsid w:val="009E3435"/>
    <w:rsid w:val="009E489B"/>
    <w:rsid w:val="009E52CE"/>
    <w:rsid w:val="009F1957"/>
    <w:rsid w:val="009F52D7"/>
    <w:rsid w:val="00A01040"/>
    <w:rsid w:val="00A04576"/>
    <w:rsid w:val="00A102EA"/>
    <w:rsid w:val="00A160AC"/>
    <w:rsid w:val="00A27F05"/>
    <w:rsid w:val="00A42ABA"/>
    <w:rsid w:val="00A43963"/>
    <w:rsid w:val="00A44DFE"/>
    <w:rsid w:val="00A72521"/>
    <w:rsid w:val="00A72919"/>
    <w:rsid w:val="00A72E2B"/>
    <w:rsid w:val="00A80BA6"/>
    <w:rsid w:val="00A80FB3"/>
    <w:rsid w:val="00A932A8"/>
    <w:rsid w:val="00AB1219"/>
    <w:rsid w:val="00AB298B"/>
    <w:rsid w:val="00AC151F"/>
    <w:rsid w:val="00AC349D"/>
    <w:rsid w:val="00AD2029"/>
    <w:rsid w:val="00AF6A3E"/>
    <w:rsid w:val="00B06BB1"/>
    <w:rsid w:val="00B07420"/>
    <w:rsid w:val="00B0763E"/>
    <w:rsid w:val="00B139B8"/>
    <w:rsid w:val="00B2631B"/>
    <w:rsid w:val="00B36673"/>
    <w:rsid w:val="00B40CDE"/>
    <w:rsid w:val="00B46C01"/>
    <w:rsid w:val="00B74ECF"/>
    <w:rsid w:val="00B76EAB"/>
    <w:rsid w:val="00B930DD"/>
    <w:rsid w:val="00BA48CE"/>
    <w:rsid w:val="00BC45B2"/>
    <w:rsid w:val="00BD0D67"/>
    <w:rsid w:val="00BD0DCC"/>
    <w:rsid w:val="00BF2BAF"/>
    <w:rsid w:val="00C05ECF"/>
    <w:rsid w:val="00C25F2D"/>
    <w:rsid w:val="00C3450B"/>
    <w:rsid w:val="00C444FD"/>
    <w:rsid w:val="00C502A4"/>
    <w:rsid w:val="00C6466A"/>
    <w:rsid w:val="00C7143A"/>
    <w:rsid w:val="00C72FD6"/>
    <w:rsid w:val="00C940D2"/>
    <w:rsid w:val="00CA6CCA"/>
    <w:rsid w:val="00CC36E4"/>
    <w:rsid w:val="00CC657B"/>
    <w:rsid w:val="00CD2A01"/>
    <w:rsid w:val="00CE04EB"/>
    <w:rsid w:val="00CE5154"/>
    <w:rsid w:val="00CF25DF"/>
    <w:rsid w:val="00CF7B7B"/>
    <w:rsid w:val="00D128E9"/>
    <w:rsid w:val="00D13733"/>
    <w:rsid w:val="00D13F9D"/>
    <w:rsid w:val="00D2733A"/>
    <w:rsid w:val="00D45817"/>
    <w:rsid w:val="00D514A5"/>
    <w:rsid w:val="00D55C0B"/>
    <w:rsid w:val="00D64A00"/>
    <w:rsid w:val="00D727C7"/>
    <w:rsid w:val="00D83E71"/>
    <w:rsid w:val="00D96521"/>
    <w:rsid w:val="00DB294F"/>
    <w:rsid w:val="00DD2A74"/>
    <w:rsid w:val="00DD4FFC"/>
    <w:rsid w:val="00DF0797"/>
    <w:rsid w:val="00DF755A"/>
    <w:rsid w:val="00E11FCF"/>
    <w:rsid w:val="00E13E4C"/>
    <w:rsid w:val="00E15E09"/>
    <w:rsid w:val="00E2343B"/>
    <w:rsid w:val="00E27FC0"/>
    <w:rsid w:val="00E4364B"/>
    <w:rsid w:val="00E52ED1"/>
    <w:rsid w:val="00E63A2C"/>
    <w:rsid w:val="00E64049"/>
    <w:rsid w:val="00E64E90"/>
    <w:rsid w:val="00E77B1E"/>
    <w:rsid w:val="00E864E3"/>
    <w:rsid w:val="00E923A7"/>
    <w:rsid w:val="00E9403E"/>
    <w:rsid w:val="00EA04A1"/>
    <w:rsid w:val="00EB0E73"/>
    <w:rsid w:val="00EC29AE"/>
    <w:rsid w:val="00EC4003"/>
    <w:rsid w:val="00ED0A63"/>
    <w:rsid w:val="00EE1E94"/>
    <w:rsid w:val="00EE5E1A"/>
    <w:rsid w:val="00EF519A"/>
    <w:rsid w:val="00F12E9A"/>
    <w:rsid w:val="00F45757"/>
    <w:rsid w:val="00F45BAA"/>
    <w:rsid w:val="00F536D8"/>
    <w:rsid w:val="00F5530A"/>
    <w:rsid w:val="00F61DCC"/>
    <w:rsid w:val="00F65D7A"/>
    <w:rsid w:val="00F72277"/>
    <w:rsid w:val="00F83B86"/>
    <w:rsid w:val="00F93E3B"/>
    <w:rsid w:val="00F95EDE"/>
    <w:rsid w:val="00FB53ED"/>
    <w:rsid w:val="00FD1409"/>
    <w:rsid w:val="00FE3E44"/>
    <w:rsid w:val="00FE59E1"/>
    <w:rsid w:val="00FE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1ACD"/>
    <w:pPr>
      <w:ind w:left="720"/>
      <w:contextualSpacing/>
    </w:pPr>
  </w:style>
  <w:style w:type="table" w:styleId="TableGrid">
    <w:name w:val="Table Grid"/>
    <w:basedOn w:val="TableNormal"/>
    <w:uiPriority w:val="59"/>
    <w:rsid w:val="0021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E1A"/>
  </w:style>
  <w:style w:type="paragraph" w:styleId="Footer">
    <w:name w:val="footer"/>
    <w:basedOn w:val="Normal"/>
    <w:link w:val="FooterChar"/>
    <w:uiPriority w:val="99"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1A"/>
  </w:style>
  <w:style w:type="paragraph" w:styleId="BodyText">
    <w:name w:val="Body Text"/>
    <w:basedOn w:val="Normal"/>
    <w:link w:val="BodyTextChar"/>
    <w:semiHidden/>
    <w:rsid w:val="0029269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9269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yiv5135960388">
    <w:name w:val="yiv5135960388"/>
    <w:basedOn w:val="Normal"/>
    <w:rsid w:val="005F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375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1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ini.p@embassyindia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shpa.s@embassyind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ndini.p@embassyindi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gexchange.embassyindia.com/owa/redir.aspx?C=QQHS7CiZ7kqqbPqob1U_pZqgHEEiitBIzrHZprYmn5ExwHWWb9B08L16Qq91cfy1oVOLXnoe2zs.&amp;URL=http%3a%2f%2fwww.royalorchid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shpa.s@embassyindi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2C88-F58C-4952-89DA-4D36216E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MirajEFI</cp:lastModifiedBy>
  <cp:revision>1</cp:revision>
  <cp:lastPrinted>2015-11-16T06:24:00Z</cp:lastPrinted>
  <dcterms:created xsi:type="dcterms:W3CDTF">2018-10-24T12:07:00Z</dcterms:created>
  <dcterms:modified xsi:type="dcterms:W3CDTF">2018-10-25T12:13:00Z</dcterms:modified>
</cp:coreProperties>
</file>